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40E1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BFD" w14:textId="02F8F69B" w:rsidR="00952224" w:rsidRDefault="004F2C4B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покрівлі та приміщень з усунення аварії після затікання в будівлі Комунального закладу дошкільної освіти (ясла-садок) комбінованого типу № 195 Дніпровської міської ради за </w:t>
            </w:r>
            <w:proofErr w:type="spellStart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>Менахем-Мендл</w:t>
            </w:r>
            <w:proofErr w:type="spellEnd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>Шнеєрсона</w:t>
            </w:r>
            <w:proofErr w:type="spellEnd"/>
            <w:r w:rsidRPr="004F2C4B">
              <w:rPr>
                <w:color w:val="000000" w:themeColor="text1"/>
                <w:sz w:val="26"/>
                <w:szCs w:val="26"/>
                <w:lang w:val="uk-UA"/>
              </w:rPr>
              <w:t>, буд. 13 А</w:t>
            </w:r>
            <w:r w:rsidR="00940E1A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4F2C4B">
              <w:rPr>
                <w:color w:val="000000" w:themeColor="text1"/>
                <w:sz w:val="26"/>
                <w:szCs w:val="26"/>
                <w:lang w:val="uk-UA"/>
              </w:rPr>
              <w:t>ДК 021:2015:45260000-7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Інші завершальні будівельні роботи)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22415DA6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4F2C4B" w:rsidRPr="004F2C4B">
              <w:rPr>
                <w:color w:val="000000" w:themeColor="text1"/>
                <w:sz w:val="26"/>
                <w:szCs w:val="26"/>
                <w:lang w:val="uk-UA"/>
              </w:rPr>
              <w:t>UA-2025-05-21-003455-a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4F2C4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A352923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(ясла-садок) комбінованого типу № 195 Дніпровської міської ради за </w:t>
            </w:r>
            <w:proofErr w:type="spellStart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>Менахем-Мендл</w:t>
            </w:r>
            <w:proofErr w:type="spellEnd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>Шнеєрсона</w:t>
            </w:r>
            <w:proofErr w:type="spellEnd"/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>, буд. 13 А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</w:t>
            </w:r>
            <w:r w:rsidR="005B3A81" w:rsidRPr="004F2C4B">
              <w:rPr>
                <w:color w:val="000000" w:themeColor="text1"/>
                <w:sz w:val="26"/>
                <w:szCs w:val="26"/>
                <w:lang w:val="uk-UA"/>
              </w:rPr>
              <w:t>покрівлі та приміщень з усунення аварії після затікання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B11581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B3A81" w:rsidRPr="005B3A81">
              <w:rPr>
                <w:color w:val="000000" w:themeColor="text1"/>
                <w:sz w:val="26"/>
                <w:szCs w:val="26"/>
                <w:lang w:val="uk-UA"/>
              </w:rPr>
              <w:t>470 300,00</w:t>
            </w:r>
            <w:r w:rsidR="00940E1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5A60" w14:textId="77777777" w:rsidR="005D1603" w:rsidRDefault="005D1603" w:rsidP="006B39BE">
      <w:r>
        <w:separator/>
      </w:r>
    </w:p>
  </w:endnote>
  <w:endnote w:type="continuationSeparator" w:id="0">
    <w:p w14:paraId="1DA15F09" w14:textId="77777777" w:rsidR="005D1603" w:rsidRDefault="005D160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6BA2" w14:textId="77777777" w:rsidR="005D1603" w:rsidRDefault="005D1603" w:rsidP="006B39BE">
      <w:r>
        <w:separator/>
      </w:r>
    </w:p>
  </w:footnote>
  <w:footnote w:type="continuationSeparator" w:id="0">
    <w:p w14:paraId="1077D5AC" w14:textId="77777777" w:rsidR="005D1603" w:rsidRDefault="005D160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2C4B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B3A81"/>
    <w:rsid w:val="005C0E5E"/>
    <w:rsid w:val="005C2D8F"/>
    <w:rsid w:val="005C43F4"/>
    <w:rsid w:val="005D1603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C6DC-F7F3-4917-9836-2B507BD4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25</cp:revision>
  <cp:lastPrinted>2024-03-22T09:41:00Z</cp:lastPrinted>
  <dcterms:created xsi:type="dcterms:W3CDTF">2024-07-11T09:21:00Z</dcterms:created>
  <dcterms:modified xsi:type="dcterms:W3CDTF">2025-05-21T14:40:00Z</dcterms:modified>
</cp:coreProperties>
</file>