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</w:rPr>
      </w:pPr>
      <w:r w:rsidRPr="00D6596A">
        <w:rPr>
          <w:b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1347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</w:rPr>
            </w:pPr>
            <w:r w:rsidRPr="00C86714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F8457D3" w:rsidR="00315048" w:rsidRPr="00F73BA6" w:rsidRDefault="00F73BA6" w:rsidP="00CD097A">
            <w:pPr>
              <w:jc w:val="both"/>
              <w:rPr>
                <w:sz w:val="26"/>
                <w:szCs w:val="26"/>
              </w:rPr>
            </w:pPr>
            <w:r w:rsidRPr="00F73BA6">
              <w:rPr>
                <w:sz w:val="26"/>
                <w:szCs w:val="26"/>
              </w:rPr>
              <w:t>Поточний ремонт стелі, стін, електричної мережі та приміщень із заміною вікон і дверей для усунення аварії в будівлі Дніпровського ліцею № 67 "Джерело" Дніпровської міської ради за адресою:     м. Дніпро, провулок Євгена Коновальця, буд. 6</w:t>
            </w:r>
            <w:r w:rsidR="00013337" w:rsidRPr="00F73BA6">
              <w:rPr>
                <w:sz w:val="26"/>
                <w:szCs w:val="26"/>
              </w:rPr>
              <w:t xml:space="preserve"> </w:t>
            </w:r>
            <w:r w:rsidR="00CD097A" w:rsidRPr="00F73BA6">
              <w:rPr>
                <w:sz w:val="26"/>
                <w:szCs w:val="26"/>
              </w:rPr>
              <w:t>(</w:t>
            </w:r>
            <w:r w:rsidR="00013337" w:rsidRPr="00F73BA6">
              <w:rPr>
                <w:color w:val="242638"/>
                <w:sz w:val="26"/>
                <w:szCs w:val="26"/>
                <w:shd w:val="clear" w:color="auto" w:fill="FFFFFF"/>
              </w:rPr>
              <w:t>ДК 021:2015: 45450000-6 — Інші завершальні будівельні роботи</w:t>
            </w:r>
            <w:r w:rsidR="00CD097A" w:rsidRPr="00F73BA6">
              <w:rPr>
                <w:sz w:val="26"/>
                <w:szCs w:val="26"/>
              </w:rPr>
              <w:t xml:space="preserve">) </w:t>
            </w:r>
            <w:r w:rsidR="00315048" w:rsidRPr="00F73BA6">
              <w:rPr>
                <w:sz w:val="26"/>
                <w:szCs w:val="26"/>
              </w:rPr>
              <w:t xml:space="preserve">(ідентифікатор закупівлі: </w:t>
            </w:r>
            <w:r w:rsidR="00F13471" w:rsidRPr="00F73BA6">
              <w:rPr>
                <w:color w:val="242638"/>
                <w:sz w:val="26"/>
                <w:szCs w:val="26"/>
                <w:shd w:val="clear" w:color="auto" w:fill="FFFFFF"/>
              </w:rPr>
              <w:t xml:space="preserve">ID: </w:t>
            </w:r>
            <w:r w:rsidR="00BE79D4" w:rsidRPr="00F73BA6">
              <w:rPr>
                <w:color w:val="000000"/>
                <w:sz w:val="26"/>
                <w:szCs w:val="26"/>
                <w:shd w:val="clear" w:color="auto" w:fill="FFFFFF"/>
              </w:rPr>
              <w:t>UA-2025-06-</w:t>
            </w:r>
            <w:r w:rsidR="00BE79D4" w:rsidRPr="00AD2D60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013337" w:rsidRPr="00AD2D60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BE79D4" w:rsidRPr="00AD2D60">
              <w:rPr>
                <w:color w:val="000000"/>
                <w:sz w:val="26"/>
                <w:szCs w:val="26"/>
                <w:shd w:val="clear" w:color="auto" w:fill="FFFFFF"/>
              </w:rPr>
              <w:t>-0</w:t>
            </w:r>
            <w:r w:rsidR="00455085">
              <w:rPr>
                <w:color w:val="000000"/>
                <w:sz w:val="26"/>
                <w:szCs w:val="26"/>
                <w:shd w:val="clear" w:color="auto" w:fill="FFFFFF"/>
              </w:rPr>
              <w:t>10194</w:t>
            </w:r>
            <w:bookmarkStart w:id="0" w:name="_GoBack"/>
            <w:bookmarkEnd w:id="0"/>
            <w:r w:rsidR="00BE79D4" w:rsidRPr="00F73BA6">
              <w:rPr>
                <w:color w:val="000000"/>
                <w:sz w:val="26"/>
                <w:szCs w:val="26"/>
                <w:shd w:val="clear" w:color="auto" w:fill="FFFFFF"/>
              </w:rPr>
              <w:t>-a</w:t>
            </w:r>
            <w:r w:rsidR="00315048" w:rsidRPr="00F73BA6">
              <w:rPr>
                <w:sz w:val="26"/>
                <w:szCs w:val="26"/>
              </w:rPr>
              <w:t>)</w:t>
            </w:r>
          </w:p>
        </w:tc>
      </w:tr>
      <w:tr w:rsidR="00AC7540" w:rsidRPr="00F1347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0159CB1" w:rsidR="00AC7540" w:rsidRPr="00BE79D4" w:rsidRDefault="007A03E8" w:rsidP="0002489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>умов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BE79D4">
              <w:rPr>
                <w:color w:val="000000" w:themeColor="text1"/>
                <w:sz w:val="26"/>
                <w:szCs w:val="26"/>
              </w:rPr>
              <w:t xml:space="preserve">в будівлі </w:t>
            </w:r>
            <w:r w:rsidR="00F73BA6" w:rsidRPr="00F73BA6">
              <w:rPr>
                <w:sz w:val="26"/>
                <w:szCs w:val="26"/>
              </w:rPr>
              <w:t>Дніпровського ліцею № 67 "Джерело" Дніпровської міської ради за адресою:     м. Дніпро, провулок Євгена Коновальця, буд. 6</w:t>
            </w:r>
            <w:r w:rsidRPr="00BE79D4">
              <w:rPr>
                <w:color w:val="000000" w:themeColor="text1"/>
                <w:sz w:val="26"/>
                <w:szCs w:val="26"/>
              </w:rPr>
              <w:t>,</w:t>
            </w:r>
            <w:r w:rsidR="0053664C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F73BA6" w:rsidRPr="00F73BA6">
              <w:rPr>
                <w:sz w:val="26"/>
                <w:szCs w:val="26"/>
              </w:rPr>
              <w:t xml:space="preserve">стелі, стін, електричної мережі та приміщень із заміною вікон і дверей </w:t>
            </w:r>
            <w:r w:rsidR="00013337" w:rsidRPr="00013337">
              <w:rPr>
                <w:sz w:val="26"/>
                <w:szCs w:val="26"/>
              </w:rPr>
              <w:t xml:space="preserve">для усунення аварії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BE79D4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BE79D4" w:rsidRDefault="00136048" w:rsidP="00CD097A">
            <w:pPr>
              <w:jc w:val="both"/>
              <w:rPr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Необхідні технічні характеристики предмета закупівлі визначені виходячи зі специфіки предмета закупівлі та</w:t>
            </w:r>
            <w:r w:rsidR="0028287A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обґрунтовуються дефектним актом в</w:t>
            </w:r>
            <w:r w:rsidRPr="00BE79D4">
              <w:rPr>
                <w:color w:val="000000" w:themeColor="text1"/>
                <w:sz w:val="26"/>
                <w:szCs w:val="26"/>
              </w:rPr>
              <w:t>ідповідно до потреб замовника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з урахуванням вимог </w:t>
            </w:r>
            <w:r w:rsidRPr="00BE79D4">
              <w:rPr>
                <w:color w:val="000000" w:themeColor="text1"/>
                <w:sz w:val="26"/>
                <w:szCs w:val="26"/>
              </w:rPr>
              <w:t xml:space="preserve">чинного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>законодавства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(Додаток 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6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до Документації)</w:t>
            </w:r>
            <w:r w:rsidR="00F96164" w:rsidRPr="00BE79D4">
              <w:rPr>
                <w:color w:val="000000" w:themeColor="text1"/>
                <w:sz w:val="26"/>
                <w:szCs w:val="26"/>
              </w:rPr>
              <w:t>.</w:t>
            </w:r>
            <w:r w:rsidR="00BF66BF" w:rsidRPr="00BE79D4">
              <w:rPr>
                <w:color w:val="000000" w:themeColor="text1"/>
                <w:sz w:val="26"/>
                <w:szCs w:val="26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</w:rPr>
            </w:pPr>
            <w:r w:rsidRPr="00D6596A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Pr="00BE79D4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послуг з поточного ремонту визначено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A4DD573" w14:textId="72E235B6" w:rsidR="00742654" w:rsidRPr="00BE79D4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>Очікувана вартість закупівлі становить</w:t>
            </w:r>
            <w:r w:rsidR="00013337">
              <w:rPr>
                <w:color w:val="000000" w:themeColor="text1"/>
                <w:sz w:val="26"/>
                <w:szCs w:val="26"/>
              </w:rPr>
              <w:t>:</w:t>
            </w:r>
            <w:r w:rsidR="00F73BA6">
              <w:rPr>
                <w:sz w:val="28"/>
                <w:szCs w:val="28"/>
              </w:rPr>
              <w:t xml:space="preserve"> </w:t>
            </w:r>
            <w:r w:rsidR="00F73BA6" w:rsidRPr="00F73BA6">
              <w:rPr>
                <w:sz w:val="26"/>
                <w:szCs w:val="26"/>
              </w:rPr>
              <w:t>1 070 600,00</w:t>
            </w:r>
            <w:r w:rsidR="00F73BA6">
              <w:rPr>
                <w:sz w:val="28"/>
                <w:szCs w:val="28"/>
              </w:rPr>
              <w:t xml:space="preserve"> </w:t>
            </w:r>
            <w:r w:rsidR="00EF04C3" w:rsidRPr="00BE79D4">
              <w:rPr>
                <w:color w:val="000000" w:themeColor="text1"/>
                <w:sz w:val="26"/>
                <w:szCs w:val="26"/>
              </w:rPr>
              <w:t>грн з ПДВ</w:t>
            </w:r>
            <w:r w:rsidRPr="00BE79D4">
              <w:rPr>
                <w:color w:val="000000" w:themeColor="text1"/>
                <w:sz w:val="26"/>
                <w:szCs w:val="26"/>
              </w:rPr>
              <w:t>.</w:t>
            </w:r>
          </w:p>
          <w:p w14:paraId="5ABACF92" w14:textId="07F0173A" w:rsidR="00742654" w:rsidRPr="00BE79D4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</w:rPr>
            </w:pPr>
            <w:r w:rsidRPr="00BE79D4">
              <w:rPr>
                <w:color w:val="000000" w:themeColor="text1"/>
                <w:sz w:val="26"/>
                <w:szCs w:val="26"/>
              </w:rPr>
              <w:t xml:space="preserve">Обґрунтування бюджетного призначення: </w:t>
            </w:r>
            <w:r w:rsidR="00742654" w:rsidRPr="00BE79D4">
              <w:rPr>
                <w:color w:val="000000" w:themeColor="text1"/>
                <w:sz w:val="26"/>
                <w:szCs w:val="26"/>
              </w:rPr>
              <w:t>рішення Дніпровської міської ради</w:t>
            </w:r>
            <w:r w:rsidR="007A03E8" w:rsidRPr="00BE79D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3923A8AD" w14:textId="77777777" w:rsidR="00AC7540" w:rsidRPr="00315048" w:rsidRDefault="00AC7540" w:rsidP="0026338B"/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644D" w14:textId="77777777" w:rsidR="007D3E8D" w:rsidRDefault="007D3E8D" w:rsidP="006B39BE">
      <w:r>
        <w:separator/>
      </w:r>
    </w:p>
  </w:endnote>
  <w:endnote w:type="continuationSeparator" w:id="0">
    <w:p w14:paraId="2FE9B996" w14:textId="77777777" w:rsidR="007D3E8D" w:rsidRDefault="007D3E8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B687" w14:textId="77777777" w:rsidR="007D3E8D" w:rsidRDefault="007D3E8D" w:rsidP="006B39BE">
      <w:r>
        <w:separator/>
      </w:r>
    </w:p>
  </w:footnote>
  <w:footnote w:type="continuationSeparator" w:id="0">
    <w:p w14:paraId="29F7EB92" w14:textId="77777777" w:rsidR="007D3E8D" w:rsidRDefault="007D3E8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3337"/>
    <w:rsid w:val="00014A31"/>
    <w:rsid w:val="00017971"/>
    <w:rsid w:val="00024890"/>
    <w:rsid w:val="000370A0"/>
    <w:rsid w:val="0005434F"/>
    <w:rsid w:val="00054E28"/>
    <w:rsid w:val="00071CB5"/>
    <w:rsid w:val="00087E48"/>
    <w:rsid w:val="00090ED7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B3CB1"/>
    <w:rsid w:val="001C5C88"/>
    <w:rsid w:val="001C69B4"/>
    <w:rsid w:val="001E6427"/>
    <w:rsid w:val="00221188"/>
    <w:rsid w:val="00227CBE"/>
    <w:rsid w:val="00234BCB"/>
    <w:rsid w:val="002356ED"/>
    <w:rsid w:val="0024096F"/>
    <w:rsid w:val="0024706D"/>
    <w:rsid w:val="00253550"/>
    <w:rsid w:val="0026204B"/>
    <w:rsid w:val="00262620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450D3"/>
    <w:rsid w:val="00350D6D"/>
    <w:rsid w:val="0035101E"/>
    <w:rsid w:val="003934AD"/>
    <w:rsid w:val="003B0786"/>
    <w:rsid w:val="003E21BF"/>
    <w:rsid w:val="003E690E"/>
    <w:rsid w:val="003F3959"/>
    <w:rsid w:val="004367BA"/>
    <w:rsid w:val="00440F3A"/>
    <w:rsid w:val="0044241C"/>
    <w:rsid w:val="00443985"/>
    <w:rsid w:val="00447D37"/>
    <w:rsid w:val="00455085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549E"/>
    <w:rsid w:val="005E7E4A"/>
    <w:rsid w:val="005F1860"/>
    <w:rsid w:val="005F560C"/>
    <w:rsid w:val="005F5FC7"/>
    <w:rsid w:val="005F62BC"/>
    <w:rsid w:val="006163E2"/>
    <w:rsid w:val="00621D19"/>
    <w:rsid w:val="00622A80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756F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111"/>
    <w:rsid w:val="007D28A3"/>
    <w:rsid w:val="007D3E8D"/>
    <w:rsid w:val="007D5688"/>
    <w:rsid w:val="007E1D38"/>
    <w:rsid w:val="007E7992"/>
    <w:rsid w:val="00802918"/>
    <w:rsid w:val="00805EA1"/>
    <w:rsid w:val="008101F1"/>
    <w:rsid w:val="00813186"/>
    <w:rsid w:val="0081796B"/>
    <w:rsid w:val="0082446D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470"/>
    <w:rsid w:val="008F3C3F"/>
    <w:rsid w:val="008F7F3A"/>
    <w:rsid w:val="009112A9"/>
    <w:rsid w:val="00915640"/>
    <w:rsid w:val="0091652A"/>
    <w:rsid w:val="00931C3E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0D98"/>
    <w:rsid w:val="00A5451E"/>
    <w:rsid w:val="00A605FD"/>
    <w:rsid w:val="00A6105F"/>
    <w:rsid w:val="00A61779"/>
    <w:rsid w:val="00AA3751"/>
    <w:rsid w:val="00AC03A1"/>
    <w:rsid w:val="00AC7540"/>
    <w:rsid w:val="00AD2D6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C3A1C"/>
    <w:rsid w:val="00BD0A28"/>
    <w:rsid w:val="00BE1A46"/>
    <w:rsid w:val="00BE79D4"/>
    <w:rsid w:val="00BF66BF"/>
    <w:rsid w:val="00C02AF9"/>
    <w:rsid w:val="00C21FFA"/>
    <w:rsid w:val="00C26692"/>
    <w:rsid w:val="00C266EC"/>
    <w:rsid w:val="00C32487"/>
    <w:rsid w:val="00C351BE"/>
    <w:rsid w:val="00C3799C"/>
    <w:rsid w:val="00C4198F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13471"/>
    <w:rsid w:val="00F21582"/>
    <w:rsid w:val="00F333EE"/>
    <w:rsid w:val="00F37009"/>
    <w:rsid w:val="00F47EF9"/>
    <w:rsid w:val="00F5390B"/>
    <w:rsid w:val="00F55A3D"/>
    <w:rsid w:val="00F73BA6"/>
    <w:rsid w:val="00F75832"/>
    <w:rsid w:val="00F86569"/>
    <w:rsid w:val="00F93B1B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1EE3-1714-495E-B33D-EAEFBE56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28</cp:revision>
  <cp:lastPrinted>2024-03-22T09:41:00Z</cp:lastPrinted>
  <dcterms:created xsi:type="dcterms:W3CDTF">2024-07-11T09:21:00Z</dcterms:created>
  <dcterms:modified xsi:type="dcterms:W3CDTF">2025-06-30T07:37:00Z</dcterms:modified>
</cp:coreProperties>
</file>