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F64F25" w:rsidRDefault="00AC7540" w:rsidP="00AC7540">
      <w:pPr>
        <w:jc w:val="center"/>
        <w:rPr>
          <w:b/>
          <w:sz w:val="28"/>
          <w:szCs w:val="28"/>
          <w:lang w:val="uk-UA"/>
        </w:rPr>
      </w:pPr>
      <w:r w:rsidRPr="00F64F25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7088"/>
      </w:tblGrid>
      <w:tr w:rsidR="00AC7540" w:rsidRPr="00D133CC" w14:paraId="325A96DC" w14:textId="77777777" w:rsidTr="00F64F25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E603FCC" w:rsidR="00315048" w:rsidRPr="00F64F25" w:rsidRDefault="00742654" w:rsidP="003015EE">
            <w:pPr>
              <w:jc w:val="both"/>
              <w:rPr>
                <w:sz w:val="28"/>
                <w:szCs w:val="28"/>
                <w:lang w:val="uk-UA"/>
              </w:rPr>
            </w:pPr>
            <w:r w:rsidRPr="00F64F25">
              <w:rPr>
                <w:sz w:val="28"/>
                <w:szCs w:val="28"/>
                <w:lang w:val="uk-UA"/>
              </w:rPr>
              <w:t>«</w:t>
            </w:r>
            <w:r w:rsidR="001941D8" w:rsidRPr="00F64F25">
              <w:rPr>
                <w:sz w:val="28"/>
                <w:szCs w:val="28"/>
                <w:lang w:val="uk-UA"/>
              </w:rPr>
              <w:t>Послуги з обслуговування протипожежної сигналізації</w:t>
            </w:r>
            <w:r w:rsidRPr="00F64F25">
              <w:rPr>
                <w:sz w:val="28"/>
                <w:szCs w:val="28"/>
                <w:lang w:val="uk-UA"/>
              </w:rPr>
              <w:t>»</w:t>
            </w:r>
            <w:r w:rsidR="000A09B6" w:rsidRPr="00F64F25">
              <w:rPr>
                <w:sz w:val="28"/>
                <w:szCs w:val="28"/>
                <w:lang w:val="uk-UA"/>
              </w:rPr>
              <w:br/>
            </w:r>
            <w:r w:rsidR="00315048" w:rsidRPr="00F64F25">
              <w:rPr>
                <w:sz w:val="28"/>
                <w:szCs w:val="28"/>
                <w:lang w:val="uk-UA"/>
              </w:rPr>
              <w:t xml:space="preserve">(ідентифікатор закупівлі: </w:t>
            </w:r>
            <w:r w:rsidR="001941D8" w:rsidRPr="00F64F25">
              <w:rPr>
                <w:sz w:val="28"/>
                <w:szCs w:val="28"/>
                <w:lang w:val="uk-UA"/>
              </w:rPr>
              <w:t>UA-2024-12-05-018887-a</w:t>
            </w:r>
            <w:r w:rsidR="001941D8" w:rsidRPr="00F64F25">
              <w:rPr>
                <w:rFonts w:ascii="Arial" w:hAnsi="Arial" w:cs="Arial"/>
                <w:color w:val="454545"/>
                <w:sz w:val="28"/>
                <w:szCs w:val="28"/>
                <w:shd w:val="clear" w:color="auto" w:fill="F0F5F2"/>
              </w:rPr>
              <w:t> </w:t>
            </w:r>
            <w:r w:rsidR="001941D8" w:rsidRPr="00F64F25">
              <w:rPr>
                <w:rFonts w:ascii="Arial" w:hAnsi="Arial" w:cs="Arial"/>
                <w:color w:val="454545"/>
                <w:sz w:val="28"/>
                <w:szCs w:val="28"/>
                <w:shd w:val="clear" w:color="auto" w:fill="F0F5F2"/>
                <w:lang w:val="uk-UA"/>
              </w:rPr>
              <w:t>)</w:t>
            </w:r>
          </w:p>
        </w:tc>
      </w:tr>
      <w:tr w:rsidR="00AC7540" w:rsidRPr="001941D8" w14:paraId="1B9D13D9" w14:textId="77777777" w:rsidTr="00F64F25">
        <w:trPr>
          <w:trHeight w:val="4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64F2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64F2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9C09" w14:textId="119D2E7A" w:rsidR="0028453B" w:rsidRPr="00F64F25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Закупівлі підлягають послуги з технічного обслуговування протипожежної сигналізації (далі - Послуги), що передбачають:</w:t>
            </w:r>
          </w:p>
          <w:p w14:paraId="6853CBED" w14:textId="6AE8E0A0" w:rsidR="0028453B" w:rsidRPr="00F64F25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підтримання експлуатаційної придатності (</w:t>
            </w:r>
            <w:r w:rsidRPr="00F64F25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технічне обслуговування</w:t>
            </w: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) системи пожежної сигналізації, оповіщення про пожежу та управління евакуацією людей, устаткування для передачі тривожних сповіщень в закладах освіти підпорядкованих департаменту гуманітарної політики Дніпровської міської ради;</w:t>
            </w:r>
          </w:p>
          <w:p w14:paraId="3EC4B694" w14:textId="3F893D5B" w:rsidR="00BF66BF" w:rsidRPr="00F64F25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спостерігання за системою протипожежного захисту на об'єкті (</w:t>
            </w:r>
            <w:r w:rsidRPr="00F64F25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пожежне спостерігання</w:t>
            </w: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) –віддалений цілодобовий нагляд за станом системи протипожежного захисту об'єктів, що здійснюється шляхом приймання, обробляння і передавання тривожних сповіщень від системи протипожежного захисту об'єктів, що спостерігаються, та реагування на них.</w:t>
            </w:r>
          </w:p>
        </w:tc>
      </w:tr>
      <w:tr w:rsidR="00AC7540" w:rsidRPr="00D133CC" w14:paraId="4BB9FCCA" w14:textId="77777777" w:rsidTr="00F64F25">
        <w:trPr>
          <w:trHeight w:val="4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64F2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64F2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B30" w14:textId="77777777" w:rsidR="0011795C" w:rsidRPr="00F64F25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предмета закупівлі визначається </w:t>
            </w:r>
            <w:r w:rsidR="00D54C71" w:rsidRPr="00F64F25">
              <w:rPr>
                <w:color w:val="000000" w:themeColor="text1"/>
                <w:sz w:val="28"/>
                <w:szCs w:val="28"/>
                <w:lang w:val="uk-UA"/>
              </w:rPr>
              <w:t>з урахуванням рекомендацій</w:t>
            </w: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4C71" w:rsidRPr="00F64F25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F64F25">
              <w:rPr>
                <w:color w:val="000000" w:themeColor="text1"/>
                <w:sz w:val="28"/>
                <w:szCs w:val="28"/>
                <w:lang w:val="uk-UA"/>
              </w:rPr>
              <w:t xml:space="preserve"> (зі змінами)</w:t>
            </w: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14:paraId="435D6018" w14:textId="77777777" w:rsidR="002135B9" w:rsidRPr="00F64F25" w:rsidRDefault="002135B9" w:rsidP="001941D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Очікувана вартість сформована на підставі аналізу цін на аналогічні послуги, що проведено ініціатором закупівлі в мережі Інтернет (</w:t>
            </w:r>
            <w:proofErr w:type="spellStart"/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Internet</w:t>
            </w:r>
            <w:proofErr w:type="spellEnd"/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) та комерційними пропозиціями.</w:t>
            </w:r>
          </w:p>
          <w:p w14:paraId="098662D5" w14:textId="090296BC" w:rsidR="001941D8" w:rsidRPr="00F64F25" w:rsidRDefault="001941D8" w:rsidP="001941D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>Очікувана вартість закупівлі становить: 2 678 400 грн з ПДВ.</w:t>
            </w:r>
          </w:p>
          <w:p w14:paraId="5ABACF92" w14:textId="3C2E941E" w:rsidR="00742654" w:rsidRPr="00F64F25" w:rsidRDefault="001941D8" w:rsidP="001941D8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64F25">
              <w:rPr>
                <w:color w:val="000000" w:themeColor="text1"/>
                <w:sz w:val="28"/>
                <w:szCs w:val="28"/>
                <w:lang w:val="uk-UA"/>
              </w:rPr>
              <w:t xml:space="preserve">Обґрунтування бюджетного призначення: </w:t>
            </w:r>
            <w:r w:rsidRPr="00D133CC">
              <w:rPr>
                <w:color w:val="FF0000"/>
                <w:sz w:val="28"/>
                <w:szCs w:val="28"/>
                <w:lang w:val="uk-UA"/>
              </w:rPr>
              <w:t xml:space="preserve">рішення Дніпровської міської ради від </w:t>
            </w:r>
            <w:r w:rsidR="00D133CC" w:rsidRPr="00D133CC">
              <w:rPr>
                <w:color w:val="FF0000"/>
                <w:sz w:val="28"/>
                <w:szCs w:val="28"/>
                <w:lang w:val="uk-UA"/>
              </w:rPr>
              <w:t>_______</w:t>
            </w:r>
            <w:r w:rsidRPr="00D133CC">
              <w:rPr>
                <w:color w:val="FF0000"/>
                <w:sz w:val="28"/>
                <w:szCs w:val="28"/>
                <w:lang w:val="uk-UA"/>
              </w:rPr>
              <w:t xml:space="preserve"> № </w:t>
            </w:r>
            <w:r w:rsidR="00D133CC" w:rsidRPr="00D133CC">
              <w:rPr>
                <w:color w:val="FF0000"/>
                <w:sz w:val="28"/>
                <w:szCs w:val="28"/>
                <w:lang w:val="uk-UA"/>
              </w:rPr>
              <w:t>_____</w:t>
            </w:r>
            <w:r w:rsidRPr="00D133CC">
              <w:rPr>
                <w:color w:val="FF0000"/>
                <w:sz w:val="28"/>
                <w:szCs w:val="28"/>
                <w:lang w:val="uk-UA"/>
              </w:rPr>
              <w:t xml:space="preserve"> «Про бюджет Дніпровської міської територіальної громади на 202</w:t>
            </w:r>
            <w:r w:rsidR="00D133CC" w:rsidRPr="00D133CC">
              <w:rPr>
                <w:color w:val="FF0000"/>
                <w:sz w:val="28"/>
                <w:szCs w:val="28"/>
                <w:lang w:val="uk-UA"/>
              </w:rPr>
              <w:t>5</w:t>
            </w:r>
            <w:r w:rsidRPr="00D133CC">
              <w:rPr>
                <w:color w:val="FF0000"/>
                <w:sz w:val="28"/>
                <w:szCs w:val="28"/>
                <w:lang w:val="uk-UA"/>
              </w:rPr>
              <w:t xml:space="preserve"> рік»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BFDA" w14:textId="77777777" w:rsidR="00E94E20" w:rsidRDefault="00E94E20" w:rsidP="006B39BE">
      <w:r>
        <w:separator/>
      </w:r>
    </w:p>
  </w:endnote>
  <w:endnote w:type="continuationSeparator" w:id="0">
    <w:p w14:paraId="143A6063" w14:textId="77777777" w:rsidR="00E94E20" w:rsidRDefault="00E94E2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6F61" w14:textId="77777777" w:rsidR="00E94E20" w:rsidRDefault="00E94E20" w:rsidP="006B39BE">
      <w:r>
        <w:separator/>
      </w:r>
    </w:p>
  </w:footnote>
  <w:footnote w:type="continuationSeparator" w:id="0">
    <w:p w14:paraId="013D3568" w14:textId="77777777" w:rsidR="00E94E20" w:rsidRDefault="00E94E2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39207245">
    <w:abstractNumId w:val="3"/>
  </w:num>
  <w:num w:numId="2" w16cid:durableId="1798721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903420">
    <w:abstractNumId w:val="4"/>
  </w:num>
  <w:num w:numId="4" w16cid:durableId="1174682721">
    <w:abstractNumId w:val="1"/>
  </w:num>
  <w:num w:numId="5" w16cid:durableId="162933131">
    <w:abstractNumId w:val="2"/>
  </w:num>
  <w:num w:numId="6" w16cid:durableId="81966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1795C"/>
    <w:rsid w:val="0012405D"/>
    <w:rsid w:val="001278B2"/>
    <w:rsid w:val="001410DE"/>
    <w:rsid w:val="001448C4"/>
    <w:rsid w:val="0016492E"/>
    <w:rsid w:val="0018259A"/>
    <w:rsid w:val="001941D8"/>
    <w:rsid w:val="00197FCE"/>
    <w:rsid w:val="001A6B82"/>
    <w:rsid w:val="001B0B06"/>
    <w:rsid w:val="001B3009"/>
    <w:rsid w:val="001C5C88"/>
    <w:rsid w:val="001C69B4"/>
    <w:rsid w:val="001F0940"/>
    <w:rsid w:val="002135B9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453B"/>
    <w:rsid w:val="00290385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2568"/>
    <w:rsid w:val="006B39BE"/>
    <w:rsid w:val="006C52AA"/>
    <w:rsid w:val="006D0263"/>
    <w:rsid w:val="00700D8B"/>
    <w:rsid w:val="0070795E"/>
    <w:rsid w:val="007123BA"/>
    <w:rsid w:val="0071375E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1ACE"/>
    <w:rsid w:val="008F3C3F"/>
    <w:rsid w:val="008F7F3A"/>
    <w:rsid w:val="009019A0"/>
    <w:rsid w:val="009112A9"/>
    <w:rsid w:val="00915640"/>
    <w:rsid w:val="0091652A"/>
    <w:rsid w:val="0094100C"/>
    <w:rsid w:val="00953A28"/>
    <w:rsid w:val="009603EB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9F63E9"/>
    <w:rsid w:val="00A34AED"/>
    <w:rsid w:val="00A44356"/>
    <w:rsid w:val="00A44FBA"/>
    <w:rsid w:val="00A5451E"/>
    <w:rsid w:val="00A605FD"/>
    <w:rsid w:val="00A6105F"/>
    <w:rsid w:val="00A61779"/>
    <w:rsid w:val="00A6769C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133CC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E20"/>
    <w:rsid w:val="00EA1B7F"/>
    <w:rsid w:val="00EA26BE"/>
    <w:rsid w:val="00EA5A98"/>
    <w:rsid w:val="00EA7610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3305"/>
    <w:rsid w:val="00F64F25"/>
    <w:rsid w:val="00F74A0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28453B"/>
    <w:pPr>
      <w:spacing w:before="100" w:beforeAutospacing="1" w:after="100" w:afterAutospacing="1"/>
    </w:pPr>
  </w:style>
  <w:style w:type="character" w:styleId="af8">
    <w:name w:val="Emphasis"/>
    <w:basedOn w:val="a1"/>
    <w:uiPriority w:val="20"/>
    <w:qFormat/>
    <w:rsid w:val="00284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6472-134B-44EC-929C-492F1CE1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Кумпан Ольга Віталіївна</cp:lastModifiedBy>
  <cp:revision>12</cp:revision>
  <cp:lastPrinted>2024-12-09T06:54:00Z</cp:lastPrinted>
  <dcterms:created xsi:type="dcterms:W3CDTF">2024-06-19T10:03:00Z</dcterms:created>
  <dcterms:modified xsi:type="dcterms:W3CDTF">2024-12-09T08:06:00Z</dcterms:modified>
</cp:coreProperties>
</file>