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DD3116" w14:paraId="325A96DC" w14:textId="77777777" w:rsidTr="003015EE">
        <w:trPr>
          <w:trHeight w:val="1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7DD4F5CE" w:rsidR="00315048" w:rsidRPr="001941D8" w:rsidRDefault="00742654" w:rsidP="00CA3E99">
            <w:pPr>
              <w:rPr>
                <w:sz w:val="26"/>
                <w:szCs w:val="26"/>
                <w:lang w:val="uk-UA"/>
              </w:rPr>
            </w:pPr>
            <w:r w:rsidRPr="002A5C87">
              <w:rPr>
                <w:sz w:val="26"/>
                <w:szCs w:val="26"/>
                <w:lang w:val="uk-UA"/>
              </w:rPr>
              <w:t>«</w:t>
            </w:r>
            <w:r w:rsidR="001941D8">
              <w:rPr>
                <w:sz w:val="26"/>
                <w:szCs w:val="26"/>
                <w:lang w:val="uk-UA"/>
              </w:rPr>
              <w:t>Послуги з обслуговування протипожежної сигналізації</w:t>
            </w:r>
            <w:r w:rsidR="00CA3E99">
              <w:rPr>
                <w:sz w:val="26"/>
                <w:szCs w:val="26"/>
                <w:lang w:val="uk-UA"/>
              </w:rPr>
              <w:t xml:space="preserve"> у найпростіших укриттях» </w:t>
            </w:r>
            <w:r w:rsidR="000A09B6" w:rsidRPr="002A5C87">
              <w:rPr>
                <w:sz w:val="26"/>
                <w:szCs w:val="26"/>
                <w:lang w:val="uk-UA"/>
              </w:rPr>
              <w:br/>
            </w:r>
            <w:r w:rsidR="00315048" w:rsidRPr="002A5C87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CA3E99" w:rsidRPr="00CA3E99">
              <w:rPr>
                <w:sz w:val="26"/>
                <w:szCs w:val="26"/>
                <w:lang w:val="uk-UA"/>
              </w:rPr>
              <w:t>UA-2024-12-05-019346-a </w:t>
            </w:r>
            <w:r w:rsidR="001941D8" w:rsidRPr="00CA3E99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1941D8" w14:paraId="1B9D13D9" w14:textId="77777777" w:rsidTr="0028453B">
        <w:trPr>
          <w:trHeight w:val="4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9C09" w14:textId="23E721EC" w:rsidR="0028453B" w:rsidRPr="0028453B" w:rsidRDefault="0028453B" w:rsidP="0028453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28453B">
              <w:rPr>
                <w:color w:val="000000" w:themeColor="text1"/>
                <w:sz w:val="26"/>
                <w:szCs w:val="26"/>
                <w:lang w:val="uk-UA"/>
              </w:rPr>
              <w:t xml:space="preserve">Закупівлі підлягають послуги з технічного обслуговування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протипожежної</w:t>
            </w:r>
            <w:r w:rsidRPr="0028453B">
              <w:rPr>
                <w:color w:val="000000" w:themeColor="text1"/>
                <w:sz w:val="26"/>
                <w:szCs w:val="26"/>
                <w:lang w:val="uk-UA"/>
              </w:rPr>
              <w:t xml:space="preserve"> сигналізації </w:t>
            </w:r>
            <w:r w:rsidR="00A72B69">
              <w:rPr>
                <w:color w:val="000000" w:themeColor="text1"/>
                <w:sz w:val="26"/>
                <w:szCs w:val="26"/>
                <w:lang w:val="uk-UA"/>
              </w:rPr>
              <w:t xml:space="preserve">у найпростіших укриттях </w:t>
            </w:r>
            <w:r w:rsidRPr="0028453B">
              <w:rPr>
                <w:color w:val="000000" w:themeColor="text1"/>
                <w:sz w:val="26"/>
                <w:szCs w:val="26"/>
                <w:lang w:val="uk-UA"/>
              </w:rPr>
              <w:t>(далі - Послуги), що передбачають:</w:t>
            </w:r>
          </w:p>
          <w:p w14:paraId="6853CBED" w14:textId="6AE8E0A0" w:rsidR="0028453B" w:rsidRPr="0028453B" w:rsidRDefault="0028453B" w:rsidP="0028453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28453B">
              <w:rPr>
                <w:color w:val="000000" w:themeColor="text1"/>
                <w:sz w:val="26"/>
                <w:szCs w:val="26"/>
                <w:lang w:val="uk-UA"/>
              </w:rPr>
              <w:t>підтримання експлуатаційної придатності (</w:t>
            </w:r>
            <w:r w:rsidRPr="0028453B">
              <w:rPr>
                <w:i/>
                <w:iCs/>
                <w:color w:val="000000" w:themeColor="text1"/>
                <w:sz w:val="26"/>
                <w:szCs w:val="26"/>
                <w:lang w:val="uk-UA"/>
              </w:rPr>
              <w:t>технічне обслуговування</w:t>
            </w:r>
            <w:r w:rsidRPr="0028453B">
              <w:rPr>
                <w:color w:val="000000" w:themeColor="text1"/>
                <w:sz w:val="26"/>
                <w:szCs w:val="26"/>
                <w:lang w:val="uk-UA"/>
              </w:rPr>
              <w:t>) системи пожежної сигналізації, оповіщення про пожежу та управління евакуацією людей, устаткування для передачі тривожних сповіщень в закладах освіти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підпорядкованих департаменту гуманітарної політики Дніпровської міської ради</w:t>
            </w:r>
            <w:r w:rsidRPr="0028453B">
              <w:rPr>
                <w:color w:val="000000" w:themeColor="text1"/>
                <w:sz w:val="26"/>
                <w:szCs w:val="26"/>
                <w:lang w:val="uk-UA"/>
              </w:rPr>
              <w:t>;</w:t>
            </w:r>
          </w:p>
          <w:p w14:paraId="3EC4B694" w14:textId="3F893D5B" w:rsidR="00BF66BF" w:rsidRPr="002135B9" w:rsidRDefault="0028453B" w:rsidP="0028453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6"/>
                <w:szCs w:val="26"/>
                <w:lang w:val="uk-UA"/>
              </w:rPr>
            </w:pPr>
            <w:r w:rsidRPr="0028453B">
              <w:rPr>
                <w:color w:val="000000" w:themeColor="text1"/>
                <w:sz w:val="26"/>
                <w:szCs w:val="26"/>
                <w:lang w:val="uk-UA"/>
              </w:rPr>
              <w:t>спостерігання за системою протипожежного захисту на об'єкті (</w:t>
            </w:r>
            <w:r w:rsidRPr="0028453B">
              <w:rPr>
                <w:i/>
                <w:iCs/>
                <w:color w:val="000000" w:themeColor="text1"/>
                <w:sz w:val="26"/>
                <w:szCs w:val="26"/>
                <w:lang w:val="uk-UA"/>
              </w:rPr>
              <w:t>пожежне спостерігання</w:t>
            </w:r>
            <w:r w:rsidRPr="0028453B">
              <w:rPr>
                <w:color w:val="000000" w:themeColor="text1"/>
                <w:sz w:val="26"/>
                <w:szCs w:val="26"/>
                <w:lang w:val="uk-UA"/>
              </w:rPr>
              <w:t>) –віддалений цілодобовий нагляд за станом системи протипожежного захисту об'єктів, що здійснюється шляхом приймання, обробляння і передавання тривожних сповіщень від системи протипожежного захисту об'єктів, що спостерігаються, та реагування на них.</w:t>
            </w:r>
          </w:p>
        </w:tc>
      </w:tr>
      <w:tr w:rsidR="00AC7540" w:rsidRPr="00DD3116" w14:paraId="4BB9FCCA" w14:textId="77777777" w:rsidTr="0028453B">
        <w:trPr>
          <w:trHeight w:val="40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1B30" w14:textId="77777777" w:rsidR="0011795C" w:rsidRPr="002A5C87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2A5C87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предмета закупівлі визначається </w:t>
            </w:r>
            <w:r w:rsidR="00D54C71" w:rsidRPr="002A5C87">
              <w:rPr>
                <w:color w:val="000000" w:themeColor="text1"/>
                <w:sz w:val="26"/>
                <w:szCs w:val="26"/>
                <w:lang w:val="uk-UA"/>
              </w:rPr>
              <w:t>з урахуванням рекомендацій</w:t>
            </w:r>
            <w:r w:rsidRPr="002A5C87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54C71" w:rsidRPr="002A5C87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Pr="002A5C87">
              <w:rPr>
                <w:color w:val="000000" w:themeColor="text1"/>
                <w:sz w:val="26"/>
                <w:szCs w:val="26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2A5C87">
              <w:rPr>
                <w:color w:val="000000" w:themeColor="text1"/>
                <w:sz w:val="26"/>
                <w:szCs w:val="26"/>
                <w:lang w:val="uk-UA"/>
              </w:rPr>
              <w:t xml:space="preserve"> (зі змінами)</w:t>
            </w:r>
            <w:r w:rsidRPr="002A5C87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35D6018" w14:textId="77777777" w:rsidR="002135B9" w:rsidRDefault="002135B9" w:rsidP="001941D8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2135B9">
              <w:rPr>
                <w:color w:val="000000" w:themeColor="text1"/>
                <w:sz w:val="26"/>
                <w:szCs w:val="26"/>
                <w:lang w:val="uk-UA"/>
              </w:rPr>
              <w:t>Очікувана вартість сформована на підставі аналізу цін на аналогічні послуги, що проведено ініціатором закупівлі в мережі Інтернет (</w:t>
            </w:r>
            <w:proofErr w:type="spellStart"/>
            <w:r w:rsidRPr="002135B9">
              <w:rPr>
                <w:color w:val="000000" w:themeColor="text1"/>
                <w:sz w:val="26"/>
                <w:szCs w:val="26"/>
                <w:lang w:val="uk-UA"/>
              </w:rPr>
              <w:t>Internet</w:t>
            </w:r>
            <w:proofErr w:type="spellEnd"/>
            <w:r w:rsidRPr="002135B9">
              <w:rPr>
                <w:color w:val="000000" w:themeColor="text1"/>
                <w:sz w:val="26"/>
                <w:szCs w:val="26"/>
                <w:lang w:val="uk-UA"/>
              </w:rPr>
              <w:t>) та комерційними пропозиціями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098662D5" w14:textId="1E75BFFC" w:rsidR="001941D8" w:rsidRPr="00EF04C3" w:rsidRDefault="001941D8" w:rsidP="001941D8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2 6</w:t>
            </w:r>
            <w:r w:rsidR="00543FE5">
              <w:rPr>
                <w:color w:val="000000" w:themeColor="text1"/>
                <w:sz w:val="26"/>
                <w:szCs w:val="26"/>
                <w:lang w:val="uk-UA"/>
              </w:rPr>
              <w:t>05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543FE5">
              <w:rPr>
                <w:color w:val="000000" w:themeColor="text1"/>
                <w:sz w:val="26"/>
                <w:szCs w:val="26"/>
                <w:lang w:val="uk-UA"/>
              </w:rPr>
              <w:t>2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00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ПДВ.</w:t>
            </w:r>
          </w:p>
          <w:p w14:paraId="5ABACF92" w14:textId="40462395" w:rsidR="00742654" w:rsidRPr="002435B4" w:rsidRDefault="001941D8" w:rsidP="001941D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7876DF">
              <w:rPr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DD3116" w:rsidRPr="00DD3116">
              <w:rPr>
                <w:color w:val="FF0000"/>
                <w:sz w:val="26"/>
                <w:szCs w:val="26"/>
                <w:lang w:val="uk-UA"/>
              </w:rPr>
              <w:t>рішення Дніпровської міської ради від _______ № _____ «Про бюджет Дніпровської міської територіальної громади на 2025 рік»</w:t>
            </w:r>
          </w:p>
        </w:tc>
      </w:tr>
    </w:tbl>
    <w:p w14:paraId="3923A8AD" w14:textId="77777777" w:rsidR="00AC7540" w:rsidRPr="002435B4" w:rsidRDefault="00AC7540" w:rsidP="0026338B">
      <w:pPr>
        <w:rPr>
          <w:lang w:val="uk-UA"/>
        </w:rPr>
      </w:pPr>
    </w:p>
    <w:sectPr w:rsidR="00AC7540" w:rsidRPr="002435B4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3BFDA" w14:textId="77777777" w:rsidR="00E94E20" w:rsidRDefault="00E94E20" w:rsidP="006B39BE">
      <w:r>
        <w:separator/>
      </w:r>
    </w:p>
  </w:endnote>
  <w:endnote w:type="continuationSeparator" w:id="0">
    <w:p w14:paraId="143A6063" w14:textId="77777777" w:rsidR="00E94E20" w:rsidRDefault="00E94E20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E6F61" w14:textId="77777777" w:rsidR="00E94E20" w:rsidRDefault="00E94E20" w:rsidP="006B39BE">
      <w:r>
        <w:separator/>
      </w:r>
    </w:p>
  </w:footnote>
  <w:footnote w:type="continuationSeparator" w:id="0">
    <w:p w14:paraId="013D3568" w14:textId="77777777" w:rsidR="00E94E20" w:rsidRDefault="00E94E20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92906294">
    <w:abstractNumId w:val="3"/>
  </w:num>
  <w:num w:numId="2" w16cid:durableId="1646157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117276">
    <w:abstractNumId w:val="4"/>
  </w:num>
  <w:num w:numId="4" w16cid:durableId="380372902">
    <w:abstractNumId w:val="1"/>
  </w:num>
  <w:num w:numId="5" w16cid:durableId="995493215">
    <w:abstractNumId w:val="2"/>
  </w:num>
  <w:num w:numId="6" w16cid:durableId="127690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0AD9"/>
    <w:rsid w:val="000959E3"/>
    <w:rsid w:val="000A09B6"/>
    <w:rsid w:val="000A37E8"/>
    <w:rsid w:val="000B23B6"/>
    <w:rsid w:val="000E0B87"/>
    <w:rsid w:val="000F3A4C"/>
    <w:rsid w:val="000F725A"/>
    <w:rsid w:val="0011795C"/>
    <w:rsid w:val="0012405D"/>
    <w:rsid w:val="001278B2"/>
    <w:rsid w:val="001410DE"/>
    <w:rsid w:val="001448C4"/>
    <w:rsid w:val="0016492E"/>
    <w:rsid w:val="0018259A"/>
    <w:rsid w:val="001941D8"/>
    <w:rsid w:val="00197FCE"/>
    <w:rsid w:val="001A6B82"/>
    <w:rsid w:val="001B0B06"/>
    <w:rsid w:val="001B3009"/>
    <w:rsid w:val="001C5C88"/>
    <w:rsid w:val="001C69B4"/>
    <w:rsid w:val="001F0940"/>
    <w:rsid w:val="002135B9"/>
    <w:rsid w:val="00221188"/>
    <w:rsid w:val="00234BCB"/>
    <w:rsid w:val="002356ED"/>
    <w:rsid w:val="0024096F"/>
    <w:rsid w:val="002435B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8453B"/>
    <w:rsid w:val="00290385"/>
    <w:rsid w:val="002A277B"/>
    <w:rsid w:val="002A3F11"/>
    <w:rsid w:val="002A5C87"/>
    <w:rsid w:val="002B1084"/>
    <w:rsid w:val="002D1EF8"/>
    <w:rsid w:val="002E0E4C"/>
    <w:rsid w:val="002F538E"/>
    <w:rsid w:val="002F6342"/>
    <w:rsid w:val="00300819"/>
    <w:rsid w:val="003015EE"/>
    <w:rsid w:val="00303B6D"/>
    <w:rsid w:val="00315048"/>
    <w:rsid w:val="003163C8"/>
    <w:rsid w:val="00331F1A"/>
    <w:rsid w:val="00350D6D"/>
    <w:rsid w:val="0035101E"/>
    <w:rsid w:val="003934AD"/>
    <w:rsid w:val="003E21BF"/>
    <w:rsid w:val="003E690E"/>
    <w:rsid w:val="00407B61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43FE5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876D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32DC0"/>
    <w:rsid w:val="00841CEE"/>
    <w:rsid w:val="008433F3"/>
    <w:rsid w:val="00844560"/>
    <w:rsid w:val="0086179B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1ACE"/>
    <w:rsid w:val="008F3C3F"/>
    <w:rsid w:val="008F7F3A"/>
    <w:rsid w:val="009019A0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9F63E9"/>
    <w:rsid w:val="00A34AED"/>
    <w:rsid w:val="00A44356"/>
    <w:rsid w:val="00A44FBA"/>
    <w:rsid w:val="00A5451E"/>
    <w:rsid w:val="00A605FD"/>
    <w:rsid w:val="00A6105F"/>
    <w:rsid w:val="00A61779"/>
    <w:rsid w:val="00A6769C"/>
    <w:rsid w:val="00A72B6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1976"/>
    <w:rsid w:val="00C43AD4"/>
    <w:rsid w:val="00C44238"/>
    <w:rsid w:val="00C70AC7"/>
    <w:rsid w:val="00C734AA"/>
    <w:rsid w:val="00C82141"/>
    <w:rsid w:val="00C84C80"/>
    <w:rsid w:val="00CA3E99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3116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94E20"/>
    <w:rsid w:val="00EA1B7F"/>
    <w:rsid w:val="00EA26BE"/>
    <w:rsid w:val="00EA5A98"/>
    <w:rsid w:val="00EA7610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63305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28453B"/>
    <w:pPr>
      <w:spacing w:before="100" w:beforeAutospacing="1" w:after="100" w:afterAutospacing="1"/>
    </w:pPr>
  </w:style>
  <w:style w:type="character" w:styleId="af8">
    <w:name w:val="Emphasis"/>
    <w:basedOn w:val="a1"/>
    <w:uiPriority w:val="20"/>
    <w:qFormat/>
    <w:rsid w:val="002845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6472-134B-44EC-929C-492F1CE1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Кумпан Ольга Віталіївна</cp:lastModifiedBy>
  <cp:revision>14</cp:revision>
  <cp:lastPrinted>2024-12-09T06:54:00Z</cp:lastPrinted>
  <dcterms:created xsi:type="dcterms:W3CDTF">2024-06-19T10:03:00Z</dcterms:created>
  <dcterms:modified xsi:type="dcterms:W3CDTF">2024-12-09T08:44:00Z</dcterms:modified>
</cp:coreProperties>
</file>