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47AAA" w14:textId="77777777" w:rsidR="00AC7540" w:rsidRPr="00D6596A" w:rsidRDefault="00AC7540" w:rsidP="00AC7540">
      <w:pPr>
        <w:jc w:val="center"/>
        <w:rPr>
          <w:b/>
          <w:sz w:val="26"/>
          <w:szCs w:val="26"/>
          <w:lang w:val="uk-UA"/>
        </w:rPr>
      </w:pPr>
      <w:r w:rsidRPr="00D6596A">
        <w:rPr>
          <w:b/>
          <w:sz w:val="26"/>
          <w:szCs w:val="26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A0283F3" w14:textId="77777777" w:rsidR="00315048" w:rsidRPr="00D6596A" w:rsidRDefault="00315048" w:rsidP="00AC7540">
      <w:pPr>
        <w:jc w:val="center"/>
        <w:rPr>
          <w:b/>
          <w:sz w:val="26"/>
          <w:szCs w:val="26"/>
          <w:lang w:val="uk-UA"/>
        </w:rPr>
      </w:pPr>
    </w:p>
    <w:p w14:paraId="4D8D0A52" w14:textId="77777777" w:rsidR="00315048" w:rsidRPr="00D6596A" w:rsidRDefault="00315048" w:rsidP="00AC7540">
      <w:pPr>
        <w:jc w:val="center"/>
        <w:rPr>
          <w:b/>
          <w:sz w:val="26"/>
          <w:szCs w:val="26"/>
          <w:lang w:val="uk-UA"/>
        </w:rPr>
      </w:pPr>
    </w:p>
    <w:tbl>
      <w:tblPr>
        <w:tblStyle w:val="a6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512"/>
      </w:tblGrid>
      <w:tr w:rsidR="00AC7540" w:rsidRPr="001E04B3" w14:paraId="325A96DC" w14:textId="77777777" w:rsidTr="001F0940">
        <w:trPr>
          <w:trHeight w:val="10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CE2C" w14:textId="77777777" w:rsidR="00AC7540" w:rsidRPr="00D6596A" w:rsidRDefault="00AC7540">
            <w:pPr>
              <w:rPr>
                <w:b/>
                <w:sz w:val="26"/>
                <w:szCs w:val="26"/>
                <w:lang w:val="uk-UA"/>
              </w:rPr>
            </w:pPr>
            <w:r w:rsidRPr="00D6596A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346B" w14:textId="77777777" w:rsidR="00AC7540" w:rsidRPr="00D6596A" w:rsidRDefault="00AC7540">
            <w:pPr>
              <w:rPr>
                <w:b/>
                <w:sz w:val="26"/>
                <w:szCs w:val="26"/>
                <w:lang w:val="uk-UA"/>
              </w:rPr>
            </w:pPr>
            <w:r w:rsidRPr="00D6596A">
              <w:rPr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33EF" w14:textId="77777777" w:rsidR="00B3481C" w:rsidRPr="00B3481C" w:rsidRDefault="00B3481C" w:rsidP="009403EC">
            <w:pPr>
              <w:rPr>
                <w:lang w:val="uk-UA"/>
              </w:rPr>
            </w:pPr>
            <w:r w:rsidRPr="00B3481C">
              <w:rPr>
                <w:lang w:val="uk-UA"/>
              </w:rPr>
              <w:t xml:space="preserve">Комплект шкільних меблів, регульований по висоті (парта + 2 стільця) </w:t>
            </w:r>
          </w:p>
          <w:p w14:paraId="2E4B94BC" w14:textId="7215201F" w:rsidR="004503A6" w:rsidRPr="00B3481C" w:rsidRDefault="004503A6" w:rsidP="009403EC">
            <w:pPr>
              <w:rPr>
                <w:lang w:val="uk-UA"/>
              </w:rPr>
            </w:pPr>
            <w:r w:rsidRPr="00B3481C">
              <w:rPr>
                <w:lang w:val="uk-UA"/>
              </w:rPr>
              <w:t>ДК 021:2015:39160000-1: Шкільні меблі</w:t>
            </w:r>
          </w:p>
          <w:p w14:paraId="72EABCD1" w14:textId="3DD5E655" w:rsidR="0072272B" w:rsidRPr="009403EC" w:rsidRDefault="0072272B" w:rsidP="009403EC">
            <w:pPr>
              <w:rPr>
                <w:sz w:val="26"/>
                <w:szCs w:val="26"/>
                <w:lang w:val="uk-UA"/>
              </w:rPr>
            </w:pPr>
            <w:r w:rsidRPr="00B3481C">
              <w:rPr>
                <w:sz w:val="26"/>
                <w:szCs w:val="26"/>
                <w:lang w:val="uk-UA"/>
              </w:rPr>
              <w:t xml:space="preserve">(ідентифікатор закупівлі: </w:t>
            </w:r>
            <w:r w:rsidR="00B3481C" w:rsidRPr="00B3481C">
              <w:rPr>
                <w:lang w:val="uk-UA"/>
              </w:rPr>
              <w:t>UA-2024-11-25-013462-a</w:t>
            </w:r>
            <w:r w:rsidRPr="00B3481C">
              <w:rPr>
                <w:sz w:val="26"/>
                <w:szCs w:val="26"/>
                <w:lang w:val="uk-UA"/>
              </w:rPr>
              <w:t>)</w:t>
            </w:r>
          </w:p>
        </w:tc>
      </w:tr>
      <w:tr w:rsidR="00AC7540" w:rsidRPr="00F06846" w14:paraId="1B9D13D9" w14:textId="77777777" w:rsidTr="001F0940">
        <w:trPr>
          <w:trHeight w:val="2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5634" w14:textId="77777777" w:rsidR="00AC7540" w:rsidRPr="00D6596A" w:rsidRDefault="00AC7540">
            <w:pPr>
              <w:rPr>
                <w:b/>
                <w:sz w:val="26"/>
                <w:szCs w:val="26"/>
                <w:lang w:val="uk-UA"/>
              </w:rPr>
            </w:pPr>
            <w:r w:rsidRPr="00D6596A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F264" w14:textId="77777777" w:rsidR="00AC7540" w:rsidRPr="00D6596A" w:rsidRDefault="00AC7540">
            <w:pPr>
              <w:rPr>
                <w:b/>
                <w:sz w:val="26"/>
                <w:szCs w:val="26"/>
                <w:lang w:val="uk-UA"/>
              </w:rPr>
            </w:pPr>
            <w:r w:rsidRPr="00D6596A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B694" w14:textId="57774CC2" w:rsidR="00D131D0" w:rsidRPr="00A850A7" w:rsidRDefault="00F06846" w:rsidP="00F06846">
            <w:pPr>
              <w:jc w:val="both"/>
              <w:rPr>
                <w:color w:val="000000" w:themeColor="text1"/>
                <w:sz w:val="26"/>
                <w:szCs w:val="26"/>
                <w:highlight w:val="yellow"/>
                <w:lang w:val="uk-UA"/>
              </w:rPr>
            </w:pPr>
            <w:r w:rsidRPr="00BC1B03">
              <w:rPr>
                <w:sz w:val="26"/>
                <w:szCs w:val="26"/>
                <w:lang w:val="uk-UA"/>
              </w:rPr>
              <w:t xml:space="preserve">Закупівля проводиться з урахуванням особливостей, затверджених постановою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</w:t>
            </w:r>
            <w:r w:rsidR="001E04B3" w:rsidRPr="00BC1B03">
              <w:rPr>
                <w:sz w:val="26"/>
                <w:szCs w:val="26"/>
                <w:lang w:val="uk-UA"/>
              </w:rPr>
              <w:t>«</w:t>
            </w:r>
            <w:r w:rsidRPr="00BC1B03">
              <w:rPr>
                <w:sz w:val="26"/>
                <w:szCs w:val="26"/>
                <w:lang w:val="uk-UA"/>
              </w:rPr>
              <w:t>Про публічні закупівлі</w:t>
            </w:r>
            <w:r w:rsidR="001E04B3" w:rsidRPr="00BC1B03">
              <w:rPr>
                <w:sz w:val="26"/>
                <w:szCs w:val="26"/>
                <w:lang w:val="uk-UA"/>
              </w:rPr>
              <w:t>»</w:t>
            </w:r>
            <w:r w:rsidRPr="00BC1B03">
              <w:rPr>
                <w:sz w:val="26"/>
                <w:szCs w:val="26"/>
                <w:lang w:val="uk-UA"/>
              </w:rPr>
              <w:t>, на період дії правового режиму воєнного стану в Україні та прот</w:t>
            </w:r>
            <w:bookmarkStart w:id="0" w:name="_GoBack"/>
            <w:bookmarkEnd w:id="0"/>
            <w:r w:rsidRPr="00BC1B03">
              <w:rPr>
                <w:sz w:val="26"/>
                <w:szCs w:val="26"/>
                <w:lang w:val="uk-UA"/>
              </w:rPr>
              <w:t xml:space="preserve">ягом 90 днів з дня його припинення або скасування» (зі змінами) з урахуванням </w:t>
            </w:r>
            <w:r w:rsidR="00D50AFF" w:rsidRPr="00BC1B03">
              <w:rPr>
                <w:sz w:val="26"/>
                <w:szCs w:val="26"/>
                <w:lang w:val="uk-UA"/>
              </w:rPr>
              <w:t>постанови Кабінету Міністрів України від 04.04.2018 № 237 «Деякі питання надання субвенції з державного бюджету місцевим бюджетам на забезпечення якісної, сучасної та доступної загальної середньої освіти «Нова українська школа» зі змінами</w:t>
            </w:r>
            <w:r w:rsidR="00A850A7" w:rsidRPr="00BC1B03">
              <w:rPr>
                <w:sz w:val="26"/>
                <w:szCs w:val="26"/>
                <w:lang w:val="uk-UA"/>
              </w:rPr>
              <w:t>, розпорядження Кабінету Міністрів України від 13.08.2024 № 754-р «Про розподіл обсягу субвенції з державного бюджету місцевим бюджетам на забезпечення якісної, сучасної та доступної загальної середньої освіти «Нова українська школа» у 2024 році»</w:t>
            </w:r>
            <w:r w:rsidR="00D50AFF" w:rsidRPr="00BC1B03">
              <w:rPr>
                <w:sz w:val="26"/>
                <w:szCs w:val="26"/>
                <w:lang w:val="uk-UA"/>
              </w:rPr>
              <w:t>.</w:t>
            </w:r>
            <w:r w:rsidR="00A850A7" w:rsidRPr="00BC1B03">
              <w:rPr>
                <w:sz w:val="26"/>
                <w:szCs w:val="26"/>
                <w:lang w:val="uk-UA"/>
              </w:rPr>
              <w:t xml:space="preserve"> </w:t>
            </w:r>
            <w:r w:rsidR="00A850A7" w:rsidRPr="00BC1B03">
              <w:rPr>
                <w:color w:val="000000" w:themeColor="text1"/>
                <w:sz w:val="26"/>
                <w:szCs w:val="26"/>
                <w:lang w:val="uk-UA"/>
              </w:rPr>
              <w:t xml:space="preserve">Враховуючи вимоги наказу Міністерства освіти і науки України від 29.04.2020 № 574 «Про затвердження Типового переліку засобів навчання та обладнання для навчальних кабінетів і </w:t>
            </w:r>
            <w:r w:rsidR="00A850A7" w:rsidRPr="00BC1B03">
              <w:rPr>
                <w:color w:val="000000" w:themeColor="text1"/>
                <w:sz w:val="26"/>
                <w:szCs w:val="26"/>
                <w:lang w:val="en-US"/>
              </w:rPr>
              <w:t>STEM</w:t>
            </w:r>
            <w:r w:rsidR="00A850A7" w:rsidRPr="00BC1B03">
              <w:rPr>
                <w:color w:val="000000" w:themeColor="text1"/>
                <w:sz w:val="26"/>
                <w:szCs w:val="26"/>
                <w:lang w:val="uk-UA"/>
              </w:rPr>
              <w:t>-лабораторій»</w:t>
            </w:r>
          </w:p>
        </w:tc>
      </w:tr>
      <w:tr w:rsidR="00AC7540" w:rsidRPr="001E04B3" w14:paraId="4BB9FCCA" w14:textId="77777777" w:rsidTr="001F0940">
        <w:trPr>
          <w:trHeight w:val="2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3BA1" w14:textId="77777777" w:rsidR="00AC7540" w:rsidRPr="00D6596A" w:rsidRDefault="00AC7540">
            <w:pPr>
              <w:rPr>
                <w:b/>
                <w:sz w:val="26"/>
                <w:szCs w:val="26"/>
                <w:lang w:val="uk-UA"/>
              </w:rPr>
            </w:pPr>
            <w:r w:rsidRPr="00D6596A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7A7D" w14:textId="77777777" w:rsidR="00AC7540" w:rsidRPr="00D6596A" w:rsidRDefault="00AC7540">
            <w:pPr>
              <w:rPr>
                <w:b/>
                <w:sz w:val="26"/>
                <w:szCs w:val="26"/>
                <w:lang w:val="uk-UA"/>
              </w:rPr>
            </w:pPr>
            <w:r w:rsidRPr="00D6596A">
              <w:rPr>
                <w:b/>
                <w:sz w:val="26"/>
                <w:szCs w:val="26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0F64" w14:textId="77777777" w:rsidR="00F06846" w:rsidRPr="000F07EF" w:rsidRDefault="00F06846" w:rsidP="00F06846">
            <w:pPr>
              <w:tabs>
                <w:tab w:val="left" w:pos="266"/>
              </w:tabs>
              <w:ind w:left="33" w:firstLine="147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0F07EF">
              <w:rPr>
                <w:color w:val="000000" w:themeColor="text1"/>
                <w:sz w:val="26"/>
                <w:szCs w:val="26"/>
                <w:lang w:val="uk-UA"/>
              </w:rPr>
              <w:t>Очікувана вартість предмета закупівлі визначена відповідно до,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з урахуванням фактичних обсягів потреби та моніторингу ринкових цін на даний вид товару шляхом пошуку, збору та аналізу загальнодоступної інформації про ціни, що містяться у мережі інтернет у відкритому доступі,</w:t>
            </w:r>
            <w:r w:rsidRPr="000F07EF">
              <w:rPr>
                <w:sz w:val="26"/>
                <w:szCs w:val="26"/>
                <w:lang w:val="uk-UA"/>
              </w:rPr>
              <w:t xml:space="preserve"> </w:t>
            </w:r>
            <w:r w:rsidRPr="000F07EF">
              <w:rPr>
                <w:color w:val="000000" w:themeColor="text1"/>
                <w:sz w:val="26"/>
                <w:szCs w:val="26"/>
                <w:lang w:val="uk-UA"/>
              </w:rPr>
              <w:t>в тому числі на сайтах постачальників таких товарів, спеціалізованих торгівельних майданчиках, в електронних каталогах аналізу отриманої інформації на момент оголошення закупівлі.</w:t>
            </w:r>
          </w:p>
          <w:p w14:paraId="3B2E4532" w14:textId="1647DA07" w:rsidR="00F06846" w:rsidRPr="000F07EF" w:rsidRDefault="00F06846" w:rsidP="00F06846">
            <w:pPr>
              <w:tabs>
                <w:tab w:val="left" w:pos="266"/>
              </w:tabs>
              <w:ind w:left="33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0F07EF">
              <w:rPr>
                <w:color w:val="000000" w:themeColor="text1"/>
                <w:sz w:val="26"/>
                <w:szCs w:val="26"/>
                <w:lang w:val="uk-UA"/>
              </w:rPr>
              <w:t xml:space="preserve">Очікувана вартість закупівлі становить: </w:t>
            </w:r>
            <w:r w:rsidR="00D50AFF">
              <w:rPr>
                <w:color w:val="000000" w:themeColor="text1"/>
                <w:sz w:val="26"/>
                <w:szCs w:val="26"/>
                <w:lang w:val="uk-UA"/>
              </w:rPr>
              <w:t>174 900</w:t>
            </w:r>
            <w:r w:rsidRPr="009403EC">
              <w:rPr>
                <w:rStyle w:val="af7"/>
                <w:b w:val="0"/>
                <w:sz w:val="26"/>
                <w:szCs w:val="26"/>
                <w:lang w:val="uk-UA"/>
              </w:rPr>
              <w:t>,</w:t>
            </w:r>
            <w:r w:rsidRPr="000F07EF">
              <w:rPr>
                <w:rStyle w:val="af7"/>
                <w:b w:val="0"/>
                <w:sz w:val="26"/>
                <w:szCs w:val="26"/>
                <w:lang w:val="uk-UA"/>
              </w:rPr>
              <w:t xml:space="preserve">00 </w:t>
            </w:r>
            <w:r w:rsidRPr="000F07EF">
              <w:rPr>
                <w:color w:val="000000" w:themeColor="text1"/>
                <w:sz w:val="26"/>
                <w:szCs w:val="26"/>
                <w:lang w:val="uk-UA"/>
              </w:rPr>
              <w:t>грн з ПДВ.</w:t>
            </w:r>
          </w:p>
          <w:p w14:paraId="5ABACF92" w14:textId="79216F25" w:rsidR="00B52B79" w:rsidRPr="002E15E1" w:rsidRDefault="00F06846" w:rsidP="00F06846">
            <w:pPr>
              <w:tabs>
                <w:tab w:val="left" w:pos="266"/>
              </w:tabs>
              <w:ind w:left="33"/>
              <w:jc w:val="both"/>
              <w:rPr>
                <w:color w:val="FF0000"/>
                <w:sz w:val="26"/>
                <w:szCs w:val="26"/>
                <w:lang w:val="uk-UA"/>
              </w:rPr>
            </w:pPr>
            <w:r w:rsidRPr="000F07EF">
              <w:rPr>
                <w:color w:val="000000" w:themeColor="text1"/>
                <w:sz w:val="26"/>
                <w:szCs w:val="26"/>
                <w:lang w:val="uk-UA"/>
              </w:rPr>
              <w:t xml:space="preserve">Обґрунтування бюджетного призначення: рішення Дніпровської міської ради від </w:t>
            </w:r>
            <w:r w:rsidRPr="000F07EF">
              <w:rPr>
                <w:sz w:val="26"/>
                <w:szCs w:val="26"/>
                <w:lang w:val="uk-UA"/>
              </w:rPr>
              <w:t>21.02.2024 № 2/47 «Про внесення змін до рішення міської ради від 06.12.2023 № 4/44 «Про бюджет Дніпровської міської територіальної громади на 2024 рік».</w:t>
            </w:r>
          </w:p>
        </w:tc>
      </w:tr>
    </w:tbl>
    <w:p w14:paraId="3923A8AD" w14:textId="77777777" w:rsidR="00AC7540" w:rsidRPr="00315048" w:rsidRDefault="00AC7540" w:rsidP="0026338B">
      <w:pPr>
        <w:rPr>
          <w:lang w:val="uk-UA"/>
        </w:rPr>
      </w:pPr>
    </w:p>
    <w:sectPr w:rsidR="00AC7540" w:rsidRPr="00315048" w:rsidSect="003E21BF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C5077" w14:textId="77777777" w:rsidR="00307474" w:rsidRDefault="00307474" w:rsidP="006B39BE">
      <w:r>
        <w:separator/>
      </w:r>
    </w:p>
  </w:endnote>
  <w:endnote w:type="continuationSeparator" w:id="0">
    <w:p w14:paraId="62339649" w14:textId="77777777" w:rsidR="00307474" w:rsidRDefault="00307474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8B1A1" w14:textId="77777777" w:rsidR="00307474" w:rsidRDefault="00307474" w:rsidP="006B39BE">
      <w:r>
        <w:separator/>
      </w:r>
    </w:p>
  </w:footnote>
  <w:footnote w:type="continuationSeparator" w:id="0">
    <w:p w14:paraId="161A28D8" w14:textId="77777777" w:rsidR="00307474" w:rsidRDefault="00307474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3343"/>
    <w:multiLevelType w:val="hybridMultilevel"/>
    <w:tmpl w:val="5546B5B2"/>
    <w:lvl w:ilvl="0" w:tplc="CD1E802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A94619"/>
    <w:multiLevelType w:val="multilevel"/>
    <w:tmpl w:val="212C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D0"/>
    <w:rsid w:val="000045C3"/>
    <w:rsid w:val="00014A31"/>
    <w:rsid w:val="00017971"/>
    <w:rsid w:val="00024890"/>
    <w:rsid w:val="000370A0"/>
    <w:rsid w:val="0005434F"/>
    <w:rsid w:val="00054E28"/>
    <w:rsid w:val="00071CB5"/>
    <w:rsid w:val="00084C15"/>
    <w:rsid w:val="00086C93"/>
    <w:rsid w:val="000959E3"/>
    <w:rsid w:val="000A09B6"/>
    <w:rsid w:val="000A37E8"/>
    <w:rsid w:val="000B1222"/>
    <w:rsid w:val="000B23B6"/>
    <w:rsid w:val="000D035D"/>
    <w:rsid w:val="000E0B87"/>
    <w:rsid w:val="000E2E3B"/>
    <w:rsid w:val="000F07EF"/>
    <w:rsid w:val="000F3A4C"/>
    <w:rsid w:val="000F725A"/>
    <w:rsid w:val="00103925"/>
    <w:rsid w:val="0012405D"/>
    <w:rsid w:val="001278B2"/>
    <w:rsid w:val="001410DE"/>
    <w:rsid w:val="001448C4"/>
    <w:rsid w:val="0016492E"/>
    <w:rsid w:val="0018259A"/>
    <w:rsid w:val="00197FCE"/>
    <w:rsid w:val="001A6B82"/>
    <w:rsid w:val="001B0B06"/>
    <w:rsid w:val="001B3009"/>
    <w:rsid w:val="001C5C88"/>
    <w:rsid w:val="001C60E4"/>
    <w:rsid w:val="001C69B4"/>
    <w:rsid w:val="001E04B3"/>
    <w:rsid w:val="001E3AFA"/>
    <w:rsid w:val="001F0940"/>
    <w:rsid w:val="00221188"/>
    <w:rsid w:val="00234BCB"/>
    <w:rsid w:val="002356ED"/>
    <w:rsid w:val="0024096F"/>
    <w:rsid w:val="00244E9A"/>
    <w:rsid w:val="0024706D"/>
    <w:rsid w:val="00253550"/>
    <w:rsid w:val="0026204B"/>
    <w:rsid w:val="0026338B"/>
    <w:rsid w:val="002640C0"/>
    <w:rsid w:val="00264517"/>
    <w:rsid w:val="002649DD"/>
    <w:rsid w:val="00265722"/>
    <w:rsid w:val="00272A6D"/>
    <w:rsid w:val="00276781"/>
    <w:rsid w:val="0028287A"/>
    <w:rsid w:val="00285168"/>
    <w:rsid w:val="00290385"/>
    <w:rsid w:val="00290D11"/>
    <w:rsid w:val="002A3F11"/>
    <w:rsid w:val="002B1084"/>
    <w:rsid w:val="002D1EF8"/>
    <w:rsid w:val="002E0E4C"/>
    <w:rsid w:val="002E15E1"/>
    <w:rsid w:val="002F538E"/>
    <w:rsid w:val="002F6342"/>
    <w:rsid w:val="002F71BE"/>
    <w:rsid w:val="00300819"/>
    <w:rsid w:val="00307474"/>
    <w:rsid w:val="00315048"/>
    <w:rsid w:val="003163C8"/>
    <w:rsid w:val="00334F8E"/>
    <w:rsid w:val="00350D6D"/>
    <w:rsid w:val="0035101E"/>
    <w:rsid w:val="00370FA8"/>
    <w:rsid w:val="003934AD"/>
    <w:rsid w:val="003E21BF"/>
    <w:rsid w:val="003E690E"/>
    <w:rsid w:val="003F1609"/>
    <w:rsid w:val="00407B61"/>
    <w:rsid w:val="004367BA"/>
    <w:rsid w:val="00440F3A"/>
    <w:rsid w:val="0044241C"/>
    <w:rsid w:val="00443985"/>
    <w:rsid w:val="00447D37"/>
    <w:rsid w:val="004503A6"/>
    <w:rsid w:val="00461F26"/>
    <w:rsid w:val="00475AD0"/>
    <w:rsid w:val="00475E72"/>
    <w:rsid w:val="004777A4"/>
    <w:rsid w:val="00480D0E"/>
    <w:rsid w:val="00482C4F"/>
    <w:rsid w:val="00485254"/>
    <w:rsid w:val="00485AE7"/>
    <w:rsid w:val="0048744F"/>
    <w:rsid w:val="00491221"/>
    <w:rsid w:val="00491852"/>
    <w:rsid w:val="00491C04"/>
    <w:rsid w:val="00495EB0"/>
    <w:rsid w:val="00495F1D"/>
    <w:rsid w:val="0049665B"/>
    <w:rsid w:val="004A150E"/>
    <w:rsid w:val="004A58FA"/>
    <w:rsid w:val="004C13AD"/>
    <w:rsid w:val="004C527F"/>
    <w:rsid w:val="004D1153"/>
    <w:rsid w:val="004D3E8F"/>
    <w:rsid w:val="004F3579"/>
    <w:rsid w:val="004F4150"/>
    <w:rsid w:val="004F4C1C"/>
    <w:rsid w:val="004F50EB"/>
    <w:rsid w:val="004F5202"/>
    <w:rsid w:val="004F6542"/>
    <w:rsid w:val="00500FCD"/>
    <w:rsid w:val="0050662B"/>
    <w:rsid w:val="00522EE7"/>
    <w:rsid w:val="00531075"/>
    <w:rsid w:val="005327B2"/>
    <w:rsid w:val="0053299C"/>
    <w:rsid w:val="00535547"/>
    <w:rsid w:val="005422E3"/>
    <w:rsid w:val="00542462"/>
    <w:rsid w:val="0056128F"/>
    <w:rsid w:val="00561EED"/>
    <w:rsid w:val="00566DB0"/>
    <w:rsid w:val="005729D3"/>
    <w:rsid w:val="0057462C"/>
    <w:rsid w:val="0057493A"/>
    <w:rsid w:val="005807E6"/>
    <w:rsid w:val="00583FFC"/>
    <w:rsid w:val="00585750"/>
    <w:rsid w:val="005870BD"/>
    <w:rsid w:val="0059549C"/>
    <w:rsid w:val="005A7838"/>
    <w:rsid w:val="005B18EB"/>
    <w:rsid w:val="005C0E5E"/>
    <w:rsid w:val="005C2D8F"/>
    <w:rsid w:val="005C43F4"/>
    <w:rsid w:val="005E7E4A"/>
    <w:rsid w:val="005F1860"/>
    <w:rsid w:val="005F560C"/>
    <w:rsid w:val="005F5FC7"/>
    <w:rsid w:val="005F62BC"/>
    <w:rsid w:val="00602B49"/>
    <w:rsid w:val="006163E2"/>
    <w:rsid w:val="00621D19"/>
    <w:rsid w:val="0062482D"/>
    <w:rsid w:val="00630266"/>
    <w:rsid w:val="00631179"/>
    <w:rsid w:val="0063202A"/>
    <w:rsid w:val="006413F1"/>
    <w:rsid w:val="00653151"/>
    <w:rsid w:val="006531D3"/>
    <w:rsid w:val="00653838"/>
    <w:rsid w:val="00657255"/>
    <w:rsid w:val="00657ACA"/>
    <w:rsid w:val="00665DB1"/>
    <w:rsid w:val="006663FA"/>
    <w:rsid w:val="00675906"/>
    <w:rsid w:val="00676DF3"/>
    <w:rsid w:val="006779D2"/>
    <w:rsid w:val="00685B58"/>
    <w:rsid w:val="00687454"/>
    <w:rsid w:val="0069641B"/>
    <w:rsid w:val="006972E0"/>
    <w:rsid w:val="006B39BE"/>
    <w:rsid w:val="006C52AA"/>
    <w:rsid w:val="006D0263"/>
    <w:rsid w:val="00700D8B"/>
    <w:rsid w:val="0070795E"/>
    <w:rsid w:val="007123BA"/>
    <w:rsid w:val="0072272B"/>
    <w:rsid w:val="007264EF"/>
    <w:rsid w:val="0072756B"/>
    <w:rsid w:val="00740EE1"/>
    <w:rsid w:val="00742654"/>
    <w:rsid w:val="00742A35"/>
    <w:rsid w:val="0074654B"/>
    <w:rsid w:val="007619CB"/>
    <w:rsid w:val="00766568"/>
    <w:rsid w:val="007728AF"/>
    <w:rsid w:val="0077427F"/>
    <w:rsid w:val="00785E5B"/>
    <w:rsid w:val="007A55EF"/>
    <w:rsid w:val="007B14E8"/>
    <w:rsid w:val="007C009B"/>
    <w:rsid w:val="007C5CCF"/>
    <w:rsid w:val="007D0E58"/>
    <w:rsid w:val="007D28A3"/>
    <w:rsid w:val="007D5688"/>
    <w:rsid w:val="007E1D38"/>
    <w:rsid w:val="007E7992"/>
    <w:rsid w:val="00802918"/>
    <w:rsid w:val="00805EA1"/>
    <w:rsid w:val="008101F1"/>
    <w:rsid w:val="0081796B"/>
    <w:rsid w:val="00832DC0"/>
    <w:rsid w:val="00841CEE"/>
    <w:rsid w:val="008433F3"/>
    <w:rsid w:val="00844560"/>
    <w:rsid w:val="00860438"/>
    <w:rsid w:val="00863245"/>
    <w:rsid w:val="00882970"/>
    <w:rsid w:val="00897454"/>
    <w:rsid w:val="008A18C3"/>
    <w:rsid w:val="008B0AEC"/>
    <w:rsid w:val="008B7456"/>
    <w:rsid w:val="008C28BC"/>
    <w:rsid w:val="008C55BC"/>
    <w:rsid w:val="008C6E3C"/>
    <w:rsid w:val="008D07AD"/>
    <w:rsid w:val="008D35A4"/>
    <w:rsid w:val="008E215E"/>
    <w:rsid w:val="008E72EE"/>
    <w:rsid w:val="008E7F8C"/>
    <w:rsid w:val="008F3C3F"/>
    <w:rsid w:val="008F7F3A"/>
    <w:rsid w:val="00905A55"/>
    <w:rsid w:val="009112A9"/>
    <w:rsid w:val="00915640"/>
    <w:rsid w:val="0091652A"/>
    <w:rsid w:val="009403EC"/>
    <w:rsid w:val="0094100C"/>
    <w:rsid w:val="00953A28"/>
    <w:rsid w:val="0096494B"/>
    <w:rsid w:val="0096548F"/>
    <w:rsid w:val="00965973"/>
    <w:rsid w:val="00966F6E"/>
    <w:rsid w:val="00967FEB"/>
    <w:rsid w:val="009750A3"/>
    <w:rsid w:val="00983EA7"/>
    <w:rsid w:val="00986575"/>
    <w:rsid w:val="009930C7"/>
    <w:rsid w:val="009A0172"/>
    <w:rsid w:val="009A11FF"/>
    <w:rsid w:val="009A315F"/>
    <w:rsid w:val="009B0332"/>
    <w:rsid w:val="009B7008"/>
    <w:rsid w:val="009B7B6F"/>
    <w:rsid w:val="009C2EF4"/>
    <w:rsid w:val="009E36DB"/>
    <w:rsid w:val="009E4475"/>
    <w:rsid w:val="009E56DB"/>
    <w:rsid w:val="009F5F5A"/>
    <w:rsid w:val="00A34AED"/>
    <w:rsid w:val="00A44356"/>
    <w:rsid w:val="00A44FBA"/>
    <w:rsid w:val="00A5451E"/>
    <w:rsid w:val="00A605FD"/>
    <w:rsid w:val="00A6105F"/>
    <w:rsid w:val="00A61779"/>
    <w:rsid w:val="00A850A7"/>
    <w:rsid w:val="00AA3751"/>
    <w:rsid w:val="00AC03A1"/>
    <w:rsid w:val="00AC7540"/>
    <w:rsid w:val="00AD30BE"/>
    <w:rsid w:val="00AD458F"/>
    <w:rsid w:val="00AF130B"/>
    <w:rsid w:val="00B12FC1"/>
    <w:rsid w:val="00B14192"/>
    <w:rsid w:val="00B16EFE"/>
    <w:rsid w:val="00B33BB9"/>
    <w:rsid w:val="00B33C63"/>
    <w:rsid w:val="00B3481C"/>
    <w:rsid w:val="00B47B2B"/>
    <w:rsid w:val="00B52B79"/>
    <w:rsid w:val="00B611C6"/>
    <w:rsid w:val="00B63A9C"/>
    <w:rsid w:val="00B67636"/>
    <w:rsid w:val="00B679D5"/>
    <w:rsid w:val="00B7250F"/>
    <w:rsid w:val="00B815A8"/>
    <w:rsid w:val="00BA7DE8"/>
    <w:rsid w:val="00BB1A62"/>
    <w:rsid w:val="00BB5186"/>
    <w:rsid w:val="00BB6E21"/>
    <w:rsid w:val="00BB6FD7"/>
    <w:rsid w:val="00BC1B03"/>
    <w:rsid w:val="00BD0A28"/>
    <w:rsid w:val="00BE1A46"/>
    <w:rsid w:val="00BF66BF"/>
    <w:rsid w:val="00C02AF9"/>
    <w:rsid w:val="00C21FFA"/>
    <w:rsid w:val="00C25434"/>
    <w:rsid w:val="00C26692"/>
    <w:rsid w:val="00C266EC"/>
    <w:rsid w:val="00C3799C"/>
    <w:rsid w:val="00C43AD4"/>
    <w:rsid w:val="00C44238"/>
    <w:rsid w:val="00C554C6"/>
    <w:rsid w:val="00C70AC7"/>
    <w:rsid w:val="00C734AA"/>
    <w:rsid w:val="00C7604D"/>
    <w:rsid w:val="00C82141"/>
    <w:rsid w:val="00C84FF5"/>
    <w:rsid w:val="00CA4928"/>
    <w:rsid w:val="00CB05F1"/>
    <w:rsid w:val="00CC1C9A"/>
    <w:rsid w:val="00CC75D9"/>
    <w:rsid w:val="00CD2D02"/>
    <w:rsid w:val="00CE2282"/>
    <w:rsid w:val="00CF1AEB"/>
    <w:rsid w:val="00D00C83"/>
    <w:rsid w:val="00D027EA"/>
    <w:rsid w:val="00D03934"/>
    <w:rsid w:val="00D0668C"/>
    <w:rsid w:val="00D103BD"/>
    <w:rsid w:val="00D131D0"/>
    <w:rsid w:val="00D202E7"/>
    <w:rsid w:val="00D25549"/>
    <w:rsid w:val="00D27716"/>
    <w:rsid w:val="00D34A6A"/>
    <w:rsid w:val="00D42F96"/>
    <w:rsid w:val="00D50AFF"/>
    <w:rsid w:val="00D54C71"/>
    <w:rsid w:val="00D56DD2"/>
    <w:rsid w:val="00D61378"/>
    <w:rsid w:val="00D6596A"/>
    <w:rsid w:val="00D67387"/>
    <w:rsid w:val="00D7150B"/>
    <w:rsid w:val="00D75890"/>
    <w:rsid w:val="00D75CA9"/>
    <w:rsid w:val="00D837FD"/>
    <w:rsid w:val="00D92EAA"/>
    <w:rsid w:val="00D97114"/>
    <w:rsid w:val="00DB5C9A"/>
    <w:rsid w:val="00DC147D"/>
    <w:rsid w:val="00DC48B8"/>
    <w:rsid w:val="00DC58D5"/>
    <w:rsid w:val="00DC6475"/>
    <w:rsid w:val="00DD44C7"/>
    <w:rsid w:val="00DD5309"/>
    <w:rsid w:val="00DE1DFA"/>
    <w:rsid w:val="00DE668E"/>
    <w:rsid w:val="00DE703B"/>
    <w:rsid w:val="00DF1835"/>
    <w:rsid w:val="00E0176D"/>
    <w:rsid w:val="00E03326"/>
    <w:rsid w:val="00E035E3"/>
    <w:rsid w:val="00E12774"/>
    <w:rsid w:val="00E1413C"/>
    <w:rsid w:val="00E15561"/>
    <w:rsid w:val="00E24FC6"/>
    <w:rsid w:val="00E31641"/>
    <w:rsid w:val="00E474B2"/>
    <w:rsid w:val="00E52B47"/>
    <w:rsid w:val="00EA1B7F"/>
    <w:rsid w:val="00EA26BE"/>
    <w:rsid w:val="00EA5A98"/>
    <w:rsid w:val="00EB489B"/>
    <w:rsid w:val="00EB5425"/>
    <w:rsid w:val="00EB7B04"/>
    <w:rsid w:val="00ED790A"/>
    <w:rsid w:val="00EE25FA"/>
    <w:rsid w:val="00EE7A74"/>
    <w:rsid w:val="00EF04C3"/>
    <w:rsid w:val="00EF2254"/>
    <w:rsid w:val="00F06846"/>
    <w:rsid w:val="00F14D22"/>
    <w:rsid w:val="00F21582"/>
    <w:rsid w:val="00F37009"/>
    <w:rsid w:val="00F42203"/>
    <w:rsid w:val="00F47EF9"/>
    <w:rsid w:val="00F5390B"/>
    <w:rsid w:val="00F55A3D"/>
    <w:rsid w:val="00F75832"/>
    <w:rsid w:val="00F849C9"/>
    <w:rsid w:val="00F86569"/>
    <w:rsid w:val="00F95975"/>
    <w:rsid w:val="00F96164"/>
    <w:rsid w:val="00F96FFC"/>
    <w:rsid w:val="00FA0A6C"/>
    <w:rsid w:val="00FA22A3"/>
    <w:rsid w:val="00FA7AB2"/>
    <w:rsid w:val="00FD4157"/>
    <w:rsid w:val="00FD6F57"/>
    <w:rsid w:val="00FF211C"/>
    <w:rsid w:val="00FF3339"/>
    <w:rsid w:val="00FF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DAC87"/>
  <w15:docId w15:val="{33B40907-F8AA-824A-85BB-539D37C4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F725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aliases w:val="название табл/рис,Список уровня 2,Bullet Number,Bullet 1,Use Case List Paragraph,lp1,List Paragraph1,lp11,List Paragraph11,AC List 01,EBRD List,заголовок 1.1,List Paragraph,Chapter10"/>
    <w:basedOn w:val="a"/>
    <w:link w:val="af3"/>
    <w:uiPriority w:val="99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ітка таблиці2"/>
    <w:basedOn w:val="a2"/>
    <w:next w:val="a6"/>
    <w:uiPriority w:val="59"/>
    <w:rsid w:val="00DE6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"/>
    <w:basedOn w:val="a"/>
    <w:rsid w:val="004F4150"/>
    <w:rPr>
      <w:rFonts w:ascii="Verdana" w:hAnsi="Verdana" w:cs="Verdana"/>
      <w:sz w:val="20"/>
      <w:szCs w:val="20"/>
      <w:lang w:val="en-US" w:eastAsia="en-US"/>
    </w:rPr>
  </w:style>
  <w:style w:type="character" w:customStyle="1" w:styleId="z-toolbarbutton-content">
    <w:name w:val="z-toolbarbutton-content"/>
    <w:basedOn w:val="a1"/>
    <w:rsid w:val="00485AE7"/>
  </w:style>
  <w:style w:type="character" w:customStyle="1" w:styleId="af3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AC List 01 Знак,EBRD List Знак,заголовок 1.1 Знак,Chapter10 Знак"/>
    <w:link w:val="af2"/>
    <w:uiPriority w:val="99"/>
    <w:locked/>
    <w:rsid w:val="00AC7540"/>
    <w:rPr>
      <w:sz w:val="24"/>
      <w:szCs w:val="24"/>
      <w:lang w:val="ru-RU" w:eastAsia="ru-RU"/>
    </w:rPr>
  </w:style>
  <w:style w:type="paragraph" w:customStyle="1" w:styleId="af5">
    <w:name w:val="Знак Знак"/>
    <w:basedOn w:val="a"/>
    <w:rsid w:val="00D6596A"/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basedOn w:val="a1"/>
    <w:rsid w:val="00966F6E"/>
    <w:rPr>
      <w:color w:val="0000FF" w:themeColor="hyperlink"/>
      <w:u w:val="single"/>
    </w:rPr>
  </w:style>
  <w:style w:type="character" w:styleId="af7">
    <w:name w:val="Strong"/>
    <w:basedOn w:val="a1"/>
    <w:uiPriority w:val="22"/>
    <w:qFormat/>
    <w:rsid w:val="00F06846"/>
    <w:rPr>
      <w:b/>
      <w:bCs/>
    </w:rPr>
  </w:style>
  <w:style w:type="paragraph" w:styleId="af8">
    <w:name w:val="Normal (Web)"/>
    <w:basedOn w:val="a"/>
    <w:uiPriority w:val="99"/>
    <w:unhideWhenUsed/>
    <w:rsid w:val="00CB05F1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B30E0-F8E0-428E-9160-975CC9D0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1615</Words>
  <Characters>921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Перегудова Ганна Петрівна</cp:lastModifiedBy>
  <cp:revision>53</cp:revision>
  <cp:lastPrinted>2024-06-24T13:39:00Z</cp:lastPrinted>
  <dcterms:created xsi:type="dcterms:W3CDTF">2024-06-24T09:34:00Z</dcterms:created>
  <dcterms:modified xsi:type="dcterms:W3CDTF">2024-11-28T10:09:00Z</dcterms:modified>
</cp:coreProperties>
</file>