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3058" w14:textId="54B76288" w:rsidR="00BC59CA" w:rsidRPr="00873F73" w:rsidRDefault="00BC59CA" w:rsidP="00DC0EB4">
      <w:pPr>
        <w:jc w:val="center"/>
      </w:pPr>
      <w:r w:rsidRPr="000030D3">
        <w:rPr>
          <w:rFonts w:ascii="Times New Roman" w:eastAsia="MS Mincho" w:hAnsi="Times New Roman" w:cs="Times New Roman"/>
          <w:noProof/>
          <w:sz w:val="24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9E3F1F3" wp14:editId="53C4FF16">
            <wp:simplePos x="0" y="0"/>
            <wp:positionH relativeFrom="margin">
              <wp:align>center</wp:align>
            </wp:positionH>
            <wp:positionV relativeFrom="paragraph">
              <wp:posOffset>-238125</wp:posOffset>
            </wp:positionV>
            <wp:extent cx="533400" cy="590550"/>
            <wp:effectExtent l="0" t="0" r="0" b="0"/>
            <wp:wrapNone/>
            <wp:docPr id="1" name="Рисунок 1" descr="C:\Users\Rustam\AppData\Local\Microsoft\Windows\INetCache\Content.Word\Big_Gerb_fi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ustam\AppData\Local\Microsoft\Windows\INetCache\Content.Word\Big_Gerb_fin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D2F32" w14:textId="77777777" w:rsidR="00DC0EB4" w:rsidRPr="00DC0EB4" w:rsidRDefault="00DC0EB4" w:rsidP="00BC59C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p w14:paraId="6EBA8ABD" w14:textId="477AD57E" w:rsidR="00BC59CA" w:rsidRPr="00873F73" w:rsidRDefault="00BC59CA" w:rsidP="00BC5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F73">
        <w:rPr>
          <w:rFonts w:ascii="Times New Roman" w:hAnsi="Times New Roman" w:cs="Times New Roman"/>
          <w:b/>
          <w:bCs/>
          <w:sz w:val="28"/>
          <w:szCs w:val="28"/>
        </w:rPr>
        <w:t>ДНІПРОВСЬКА МІСЬКА РАДА</w:t>
      </w:r>
    </w:p>
    <w:p w14:paraId="05697A43" w14:textId="77777777" w:rsidR="00BC59CA" w:rsidRPr="00873F73" w:rsidRDefault="00BC59CA" w:rsidP="00BC5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F73">
        <w:rPr>
          <w:rFonts w:ascii="Times New Roman" w:hAnsi="Times New Roman" w:cs="Times New Roman"/>
          <w:b/>
          <w:bCs/>
          <w:sz w:val="28"/>
          <w:szCs w:val="28"/>
        </w:rPr>
        <w:t>ДЕПАРТАМЕНТ ГУМАНІТАРНОЇ ПОЛІТИКИ</w:t>
      </w:r>
    </w:p>
    <w:p w14:paraId="3A840AB9" w14:textId="77777777" w:rsidR="00BC59CA" w:rsidRPr="00873F73" w:rsidRDefault="00BC59CA" w:rsidP="00BC5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C1F64" w14:textId="77777777" w:rsidR="00BC59CA" w:rsidRPr="00873F73" w:rsidRDefault="00BC59CA" w:rsidP="00BC5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F73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5E6D2468" w14:textId="77777777" w:rsidR="00BC59CA" w:rsidRPr="00873F73" w:rsidRDefault="00BC59CA" w:rsidP="00BC5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A84F9" w14:textId="4F40160A" w:rsidR="00BC59CA" w:rsidRPr="00873F73" w:rsidRDefault="00BC59CA" w:rsidP="00BC5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</w:rPr>
        <w:t>_____________</w:t>
      </w:r>
      <w:r w:rsidRPr="00873F73">
        <w:rPr>
          <w:rFonts w:ascii="Times New Roman" w:hAnsi="Times New Roman" w:cs="Times New Roman"/>
          <w:sz w:val="28"/>
          <w:szCs w:val="28"/>
        </w:rPr>
        <w:tab/>
      </w:r>
      <w:r w:rsidRPr="00873F73">
        <w:rPr>
          <w:rFonts w:ascii="Times New Roman" w:hAnsi="Times New Roman" w:cs="Times New Roman"/>
          <w:sz w:val="28"/>
          <w:szCs w:val="28"/>
        </w:rPr>
        <w:tab/>
      </w:r>
      <w:r w:rsidRPr="00873F73">
        <w:rPr>
          <w:rFonts w:ascii="Times New Roman" w:hAnsi="Times New Roman" w:cs="Times New Roman"/>
          <w:sz w:val="28"/>
          <w:szCs w:val="28"/>
        </w:rPr>
        <w:tab/>
      </w:r>
      <w:r w:rsidRPr="00873F73">
        <w:rPr>
          <w:rFonts w:ascii="Times New Roman" w:hAnsi="Times New Roman" w:cs="Times New Roman"/>
          <w:sz w:val="28"/>
          <w:szCs w:val="28"/>
        </w:rPr>
        <w:tab/>
      </w:r>
      <w:r w:rsidRPr="00873F73">
        <w:rPr>
          <w:rFonts w:ascii="Times New Roman" w:hAnsi="Times New Roman" w:cs="Times New Roman"/>
          <w:sz w:val="28"/>
          <w:szCs w:val="28"/>
        </w:rPr>
        <w:tab/>
      </w:r>
      <w:r w:rsidRPr="00873F73">
        <w:rPr>
          <w:rFonts w:ascii="Times New Roman" w:hAnsi="Times New Roman" w:cs="Times New Roman"/>
          <w:sz w:val="28"/>
          <w:szCs w:val="28"/>
        </w:rPr>
        <w:tab/>
      </w:r>
      <w:r w:rsidRPr="00873F73">
        <w:rPr>
          <w:rFonts w:ascii="Times New Roman" w:hAnsi="Times New Roman" w:cs="Times New Roman"/>
          <w:sz w:val="28"/>
          <w:szCs w:val="28"/>
        </w:rPr>
        <w:tab/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873F73">
        <w:rPr>
          <w:rFonts w:ascii="Times New Roman" w:hAnsi="Times New Roman" w:cs="Times New Roman"/>
          <w:sz w:val="28"/>
          <w:szCs w:val="28"/>
        </w:rPr>
        <w:t>№______</w:t>
      </w:r>
    </w:p>
    <w:p w14:paraId="406BFA1B" w14:textId="77777777" w:rsidR="00BC59CA" w:rsidRPr="00873F73" w:rsidRDefault="00BC59CA" w:rsidP="004C28B7">
      <w:pPr>
        <w:pStyle w:val="21"/>
        <w:ind w:firstLine="0"/>
        <w:rPr>
          <w:sz w:val="28"/>
          <w:lang w:val="ru-RU"/>
        </w:rPr>
      </w:pPr>
    </w:p>
    <w:p w14:paraId="1613910F" w14:textId="77777777" w:rsidR="00537E88" w:rsidRDefault="00D37ED9" w:rsidP="00D37ED9">
      <w:pPr>
        <w:pStyle w:val="21"/>
        <w:ind w:firstLine="0"/>
        <w:rPr>
          <w:sz w:val="28"/>
          <w:szCs w:val="28"/>
          <w:lang w:val="ru-RU"/>
        </w:rPr>
      </w:pPr>
      <w:r w:rsidRPr="00873F73">
        <w:rPr>
          <w:sz w:val="28"/>
          <w:szCs w:val="28"/>
        </w:rPr>
        <w:t xml:space="preserve">Про </w:t>
      </w:r>
      <w:bookmarkStart w:id="0" w:name="_Hlk163142158"/>
      <w:r w:rsidR="00611F66" w:rsidRPr="00873F73">
        <w:rPr>
          <w:sz w:val="28"/>
          <w:szCs w:val="28"/>
        </w:rPr>
        <w:t>затвердження Положення</w:t>
      </w:r>
      <w:r w:rsidR="00BE3576" w:rsidRPr="00EB0D53">
        <w:rPr>
          <w:sz w:val="28"/>
          <w:szCs w:val="28"/>
          <w:lang w:val="ru-RU"/>
        </w:rPr>
        <w:t xml:space="preserve"> </w:t>
      </w:r>
    </w:p>
    <w:p w14:paraId="19A12752" w14:textId="657A0B62" w:rsidR="00611F66" w:rsidRPr="00537E88" w:rsidRDefault="00611F66" w:rsidP="00D37ED9">
      <w:pPr>
        <w:pStyle w:val="21"/>
        <w:ind w:firstLine="0"/>
        <w:rPr>
          <w:sz w:val="28"/>
          <w:szCs w:val="28"/>
          <w:lang w:val="ru-RU"/>
        </w:rPr>
      </w:pPr>
      <w:r w:rsidRPr="00873F73">
        <w:rPr>
          <w:sz w:val="28"/>
          <w:szCs w:val="28"/>
        </w:rPr>
        <w:t>про конкурс</w:t>
      </w:r>
      <w:r w:rsidR="00D5583F">
        <w:rPr>
          <w:sz w:val="28"/>
          <w:szCs w:val="28"/>
        </w:rPr>
        <w:t xml:space="preserve"> авторських уроків</w:t>
      </w:r>
      <w:r w:rsidR="002F1D3C" w:rsidRPr="00873F73">
        <w:rPr>
          <w:sz w:val="28"/>
          <w:szCs w:val="28"/>
        </w:rPr>
        <w:t xml:space="preserve"> </w:t>
      </w:r>
    </w:p>
    <w:p w14:paraId="46D34785" w14:textId="49FD6890" w:rsidR="002F1D3C" w:rsidRPr="00873F73" w:rsidRDefault="002F1D3C" w:rsidP="00D37ED9">
      <w:pPr>
        <w:pStyle w:val="21"/>
        <w:ind w:firstLine="0"/>
        <w:rPr>
          <w:sz w:val="28"/>
          <w:szCs w:val="28"/>
        </w:rPr>
      </w:pPr>
      <w:r w:rsidRPr="00873F73">
        <w:rPr>
          <w:sz w:val="28"/>
          <w:szCs w:val="28"/>
        </w:rPr>
        <w:t xml:space="preserve">«ВМУЗЕЇ: (не)дрібниці на </w:t>
      </w:r>
      <w:proofErr w:type="spellStart"/>
      <w:r w:rsidRPr="00873F73">
        <w:rPr>
          <w:sz w:val="28"/>
          <w:szCs w:val="28"/>
        </w:rPr>
        <w:t>уроці</w:t>
      </w:r>
      <w:proofErr w:type="spellEnd"/>
      <w:r w:rsidRPr="00873F73">
        <w:rPr>
          <w:sz w:val="28"/>
          <w:szCs w:val="28"/>
        </w:rPr>
        <w:t>»</w:t>
      </w:r>
    </w:p>
    <w:p w14:paraId="326B958E" w14:textId="77777777" w:rsidR="00B970FC" w:rsidRPr="00873F73" w:rsidRDefault="002F1D3C" w:rsidP="00D37ED9">
      <w:pPr>
        <w:pStyle w:val="21"/>
        <w:ind w:firstLine="0"/>
        <w:rPr>
          <w:sz w:val="28"/>
          <w:szCs w:val="28"/>
        </w:rPr>
      </w:pPr>
      <w:r w:rsidRPr="00873F73">
        <w:rPr>
          <w:sz w:val="28"/>
          <w:szCs w:val="28"/>
        </w:rPr>
        <w:t xml:space="preserve"> </w:t>
      </w:r>
    </w:p>
    <w:bookmarkEnd w:id="0"/>
    <w:p w14:paraId="64553310" w14:textId="77777777" w:rsidR="00251F47" w:rsidRPr="00873F73" w:rsidRDefault="00251F47" w:rsidP="00251F47">
      <w:pPr>
        <w:pStyle w:val="af3"/>
        <w:rPr>
          <w:sz w:val="28"/>
          <w:szCs w:val="28"/>
          <w:lang w:val="uk-UA"/>
        </w:rPr>
      </w:pPr>
    </w:p>
    <w:p w14:paraId="3394DBC8" w14:textId="389A2E8B" w:rsidR="00556BC1" w:rsidRPr="00873F73" w:rsidRDefault="00611F66" w:rsidP="00611F66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D37ED9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6A7" w:rsidRPr="00873F73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346A7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</w:t>
      </w:r>
      <w:r w:rsidR="00252319" w:rsidRPr="00873F73">
        <w:rPr>
          <w:rFonts w:ascii="Times New Roman" w:hAnsi="Times New Roman" w:cs="Times New Roman"/>
          <w:sz w:val="28"/>
          <w:szCs w:val="28"/>
          <w:lang w:val="uk-UA"/>
        </w:rPr>
        <w:t>, «Про повну загальну середню освіту»</w:t>
      </w:r>
      <w:r w:rsidR="00612956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3576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ісцеве самоврядування в Україні», </w:t>
      </w:r>
      <w:r w:rsidR="00D8795F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освіти </w:t>
      </w:r>
      <w:r w:rsidR="00675436" w:rsidRPr="00A50A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795F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місті </w:t>
      </w:r>
      <w:r w:rsidR="00E35DDE">
        <w:rPr>
          <w:rFonts w:ascii="Times New Roman" w:hAnsi="Times New Roman" w:cs="Times New Roman"/>
          <w:sz w:val="28"/>
          <w:szCs w:val="28"/>
          <w:lang w:val="uk-UA"/>
        </w:rPr>
        <w:t xml:space="preserve">Дніпрі </w:t>
      </w:r>
      <w:r w:rsidR="00D8795F" w:rsidRPr="00873F73">
        <w:rPr>
          <w:rFonts w:ascii="Times New Roman" w:hAnsi="Times New Roman" w:cs="Times New Roman"/>
          <w:sz w:val="28"/>
          <w:szCs w:val="28"/>
          <w:lang w:val="uk-UA"/>
        </w:rPr>
        <w:t>на 2021</w:t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795F" w:rsidRPr="00873F73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="004209E1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Дніпровської міської ради від </w:t>
      </w:r>
      <w:r w:rsidR="004209E1" w:rsidRPr="004209E1">
        <w:rPr>
          <w:rFonts w:ascii="Times New Roman" w:hAnsi="Times New Roman" w:cs="Times New Roman"/>
          <w:sz w:val="28"/>
          <w:szCs w:val="28"/>
          <w:lang w:val="uk-UA"/>
        </w:rPr>
        <w:t>16.11.2022 № 11/29</w:t>
      </w:r>
      <w:r w:rsidR="004209E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D8795F" w:rsidRPr="00873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6BC1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F47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наказу управління освіти </w:t>
      </w:r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гуманітарної політики Дніпровської міської ради </w:t>
      </w:r>
      <w:r w:rsidR="00675436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від 12.09.2023 </w:t>
      </w:r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>11 «Про реалізацію про</w:t>
      </w:r>
      <w:r w:rsidR="00675436" w:rsidRPr="00FB642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кту «ВМУЗЕЇ: (не)дрібниці на </w:t>
      </w:r>
      <w:proofErr w:type="spellStart"/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F20BE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6BC1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F1447" w:rsidRPr="00FB6421">
        <w:rPr>
          <w:rFonts w:ascii="Times New Roman" w:hAnsi="Times New Roman" w:cs="Times New Roman"/>
          <w:sz w:val="28"/>
          <w:szCs w:val="28"/>
          <w:lang w:val="uk-UA"/>
        </w:rPr>
        <w:t>сприяння професійно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1F144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та особист</w:t>
      </w:r>
      <w:r w:rsidR="00B841EF" w:rsidRPr="00FB6421">
        <w:rPr>
          <w:rFonts w:ascii="Times New Roman" w:hAnsi="Times New Roman" w:cs="Times New Roman"/>
          <w:sz w:val="28"/>
          <w:szCs w:val="28"/>
          <w:lang w:val="uk-UA"/>
        </w:rPr>
        <w:t>існо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841EF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447" w:rsidRPr="00FB6421">
        <w:rPr>
          <w:rFonts w:ascii="Times New Roman" w:hAnsi="Times New Roman" w:cs="Times New Roman"/>
          <w:sz w:val="28"/>
          <w:szCs w:val="28"/>
          <w:lang w:val="uk-UA"/>
        </w:rPr>
        <w:t>зростанн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F144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вчител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F144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, інтеграції та співпраці між 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комунальними </w:t>
      </w:r>
      <w:r w:rsidR="00F20BE7" w:rsidRPr="00FB6421">
        <w:rPr>
          <w:rFonts w:ascii="Times New Roman" w:hAnsi="Times New Roman" w:cs="Times New Roman"/>
          <w:sz w:val="28"/>
          <w:szCs w:val="28"/>
          <w:lang w:val="uk-UA"/>
        </w:rPr>
        <w:t>закладами загальної середньої освіти</w:t>
      </w:r>
      <w:r w:rsidR="00B970FC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та музейними</w:t>
      </w:r>
      <w:r w:rsidR="002E54C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B4E" w:rsidRPr="00FB6421">
        <w:rPr>
          <w:rFonts w:ascii="Times New Roman" w:hAnsi="Times New Roman" w:cs="Times New Roman"/>
          <w:sz w:val="28"/>
          <w:szCs w:val="28"/>
          <w:lang w:val="uk-UA"/>
        </w:rPr>
        <w:t>установами</w:t>
      </w:r>
      <w:r w:rsidR="00556BC1" w:rsidRPr="00FB6421">
        <w:rPr>
          <w:rFonts w:ascii="Times New Roman" w:hAnsi="Times New Roman" w:cs="Times New Roman"/>
          <w:sz w:val="28"/>
          <w:szCs w:val="28"/>
          <w:lang w:val="uk-UA"/>
        </w:rPr>
        <w:t>, розширення меж розвитку творчого потенціалу</w:t>
      </w:r>
      <w:r w:rsidR="004C28B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</w:t>
      </w:r>
      <w:r w:rsidR="00252319" w:rsidRPr="00FB6421">
        <w:rPr>
          <w:rFonts w:ascii="Times New Roman" w:hAnsi="Times New Roman" w:cs="Times New Roman"/>
          <w:sz w:val="28"/>
          <w:szCs w:val="28"/>
          <w:lang w:val="uk-UA"/>
        </w:rPr>
        <w:t>, підвищення якості надання освітніх послуг</w:t>
      </w:r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комунальних закладах загальної середньої освіти Дніпровської міської ради,</w:t>
      </w:r>
      <w:r w:rsidR="00252319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F47" w:rsidRPr="00FB6421">
        <w:rPr>
          <w:rFonts w:ascii="Times New Roman" w:hAnsi="Times New Roman" w:cs="Times New Roman"/>
          <w:sz w:val="28"/>
          <w:szCs w:val="28"/>
          <w:lang w:val="uk-UA"/>
        </w:rPr>
        <w:t>якісного забезпечення здобуття</w:t>
      </w:r>
      <w:r w:rsidR="00251F47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учнями ключових </w:t>
      </w:r>
      <w:proofErr w:type="spellStart"/>
      <w:r w:rsidR="00251F47" w:rsidRPr="00873F7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251F47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для успішної життєдіяльності </w:t>
      </w:r>
    </w:p>
    <w:p w14:paraId="70C061DE" w14:textId="77777777" w:rsidR="005346A7" w:rsidRPr="00873F73" w:rsidRDefault="005346A7" w:rsidP="00537E8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FCEE1E" w14:textId="67B35D96" w:rsidR="00987F2F" w:rsidRDefault="005346A7" w:rsidP="00127982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333BB984" w14:textId="77777777" w:rsidR="00537E88" w:rsidRPr="004209E1" w:rsidRDefault="00537E88" w:rsidP="00127982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FA65E8" w14:textId="13B85A3B" w:rsidR="00BE3576" w:rsidRPr="00FB6421" w:rsidRDefault="00DC0EB4" w:rsidP="00537E88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7F2F" w:rsidRPr="00873F73">
        <w:rPr>
          <w:sz w:val="28"/>
          <w:szCs w:val="28"/>
        </w:rPr>
        <w:t xml:space="preserve">Провести конкурс авторських </w:t>
      </w:r>
      <w:r w:rsidR="002F1D3C" w:rsidRPr="00873F73">
        <w:rPr>
          <w:sz w:val="28"/>
          <w:szCs w:val="28"/>
        </w:rPr>
        <w:t>уроків</w:t>
      </w:r>
      <w:r w:rsidR="00987F2F" w:rsidRPr="00873F73">
        <w:rPr>
          <w:sz w:val="28"/>
          <w:szCs w:val="28"/>
        </w:rPr>
        <w:t xml:space="preserve"> </w:t>
      </w:r>
      <w:r w:rsidR="003F7A8F" w:rsidRPr="00F20BE7">
        <w:rPr>
          <w:sz w:val="28"/>
          <w:szCs w:val="28"/>
        </w:rPr>
        <w:t xml:space="preserve">«ВМУЗЕЇ: (не)дрібниці на </w:t>
      </w:r>
      <w:proofErr w:type="spellStart"/>
      <w:r w:rsidR="003F7A8F" w:rsidRPr="00F20BE7">
        <w:rPr>
          <w:sz w:val="28"/>
          <w:szCs w:val="28"/>
        </w:rPr>
        <w:t>уроці</w:t>
      </w:r>
      <w:proofErr w:type="spellEnd"/>
      <w:r w:rsidR="003F7A8F" w:rsidRPr="00F20BE7">
        <w:rPr>
          <w:sz w:val="28"/>
          <w:szCs w:val="28"/>
        </w:rPr>
        <w:t xml:space="preserve">» </w:t>
      </w:r>
      <w:r w:rsidR="00593501" w:rsidRPr="00F20BE7">
        <w:rPr>
          <w:sz w:val="28"/>
          <w:szCs w:val="28"/>
        </w:rPr>
        <w:t>(далі</w:t>
      </w:r>
      <w:r w:rsidR="00BE3576" w:rsidRPr="00F20BE7">
        <w:rPr>
          <w:sz w:val="28"/>
          <w:szCs w:val="28"/>
        </w:rPr>
        <w:t xml:space="preserve"> </w:t>
      </w:r>
      <w:r w:rsidRPr="00DC0EB4">
        <w:rPr>
          <w:sz w:val="28"/>
          <w:szCs w:val="28"/>
        </w:rPr>
        <w:t>‒</w:t>
      </w:r>
      <w:r w:rsidR="00BE3576" w:rsidRPr="00F20BE7">
        <w:rPr>
          <w:sz w:val="28"/>
          <w:szCs w:val="28"/>
        </w:rPr>
        <w:t xml:space="preserve"> </w:t>
      </w:r>
      <w:r w:rsidR="00593501" w:rsidRPr="00F20BE7">
        <w:rPr>
          <w:sz w:val="28"/>
          <w:szCs w:val="28"/>
        </w:rPr>
        <w:t xml:space="preserve">Конкурс) з </w:t>
      </w:r>
      <w:r w:rsidR="00611F66" w:rsidRPr="00F20BE7">
        <w:rPr>
          <w:sz w:val="28"/>
          <w:szCs w:val="28"/>
        </w:rPr>
        <w:t>2</w:t>
      </w:r>
      <w:r w:rsidR="00324695">
        <w:rPr>
          <w:sz w:val="28"/>
          <w:szCs w:val="28"/>
        </w:rPr>
        <w:t>7</w:t>
      </w:r>
      <w:r w:rsidR="00D77CB0" w:rsidRPr="00F20BE7">
        <w:rPr>
          <w:sz w:val="28"/>
          <w:szCs w:val="28"/>
        </w:rPr>
        <w:t xml:space="preserve"> травня по </w:t>
      </w:r>
      <w:r w:rsidR="00560DB3" w:rsidRPr="00FB6421">
        <w:rPr>
          <w:sz w:val="28"/>
          <w:szCs w:val="28"/>
        </w:rPr>
        <w:t>1</w:t>
      </w:r>
      <w:r w:rsidR="00324695">
        <w:rPr>
          <w:sz w:val="28"/>
          <w:szCs w:val="28"/>
        </w:rPr>
        <w:t>2</w:t>
      </w:r>
      <w:r w:rsidR="00560DB3" w:rsidRPr="00FB6421">
        <w:rPr>
          <w:sz w:val="28"/>
          <w:szCs w:val="28"/>
        </w:rPr>
        <w:t xml:space="preserve"> червня</w:t>
      </w:r>
      <w:r w:rsidR="00D77CB0" w:rsidRPr="00FB6421">
        <w:rPr>
          <w:sz w:val="28"/>
          <w:szCs w:val="28"/>
        </w:rPr>
        <w:t xml:space="preserve"> 2024 року.</w:t>
      </w:r>
    </w:p>
    <w:p w14:paraId="46D755CA" w14:textId="175394EA" w:rsidR="00127982" w:rsidRPr="00FB6421" w:rsidRDefault="00BE3576" w:rsidP="00DC0EB4">
      <w:pPr>
        <w:pStyle w:val="21"/>
        <w:spacing w:before="240"/>
        <w:ind w:firstLine="567"/>
        <w:rPr>
          <w:sz w:val="28"/>
          <w:szCs w:val="28"/>
        </w:rPr>
      </w:pPr>
      <w:r w:rsidRPr="00FB6421">
        <w:rPr>
          <w:sz w:val="28"/>
          <w:szCs w:val="28"/>
        </w:rPr>
        <w:t xml:space="preserve">2. </w:t>
      </w:r>
      <w:r w:rsidR="006720EC" w:rsidRPr="00FB6421">
        <w:rPr>
          <w:sz w:val="28"/>
          <w:szCs w:val="28"/>
        </w:rPr>
        <w:t xml:space="preserve">Затвердити Положення </w:t>
      </w:r>
      <w:r w:rsidR="00DC0EB4" w:rsidRPr="00FB6421">
        <w:rPr>
          <w:sz w:val="28"/>
          <w:szCs w:val="28"/>
        </w:rPr>
        <w:t>Конкурсу</w:t>
      </w:r>
      <w:r w:rsidR="00127982" w:rsidRPr="00FB6421">
        <w:rPr>
          <w:sz w:val="28"/>
          <w:szCs w:val="28"/>
        </w:rPr>
        <w:t xml:space="preserve"> (далі</w:t>
      </w:r>
      <w:r w:rsidRPr="00FB6421">
        <w:rPr>
          <w:sz w:val="28"/>
          <w:szCs w:val="28"/>
        </w:rPr>
        <w:t xml:space="preserve"> </w:t>
      </w:r>
      <w:r w:rsidR="00DC0EB4" w:rsidRPr="00FB6421">
        <w:rPr>
          <w:sz w:val="28"/>
          <w:szCs w:val="28"/>
        </w:rPr>
        <w:t>‒</w:t>
      </w:r>
      <w:r w:rsidRPr="00FB6421">
        <w:rPr>
          <w:sz w:val="28"/>
          <w:szCs w:val="28"/>
        </w:rPr>
        <w:t xml:space="preserve"> </w:t>
      </w:r>
      <w:r w:rsidR="00127982" w:rsidRPr="00FB6421">
        <w:rPr>
          <w:sz w:val="28"/>
          <w:szCs w:val="28"/>
        </w:rPr>
        <w:t>Положення)</w:t>
      </w:r>
      <w:r w:rsidR="00DC0EB4" w:rsidRPr="00FB6421">
        <w:rPr>
          <w:sz w:val="28"/>
          <w:szCs w:val="28"/>
        </w:rPr>
        <w:t>, що додається.</w:t>
      </w:r>
      <w:r w:rsidR="00127982" w:rsidRPr="00FB6421">
        <w:rPr>
          <w:sz w:val="28"/>
          <w:szCs w:val="28"/>
        </w:rPr>
        <w:t xml:space="preserve"> </w:t>
      </w:r>
    </w:p>
    <w:p w14:paraId="2ECF5BB5" w14:textId="30211A48" w:rsidR="00611F66" w:rsidRPr="00FB6421" w:rsidRDefault="003F7A8F" w:rsidP="00DC0EB4">
      <w:pPr>
        <w:pStyle w:val="HTML"/>
        <w:tabs>
          <w:tab w:val="clear" w:pos="916"/>
          <w:tab w:val="left" w:pos="0"/>
        </w:tabs>
        <w:spacing w:before="240" w:after="8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42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11F66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склад оргкомітету </w:t>
      </w:r>
      <w:r w:rsidR="00D5583F" w:rsidRPr="00FB642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11F66" w:rsidRPr="00FB6421">
        <w:rPr>
          <w:rFonts w:ascii="Times New Roman" w:hAnsi="Times New Roman" w:cs="Times New Roman"/>
          <w:sz w:val="28"/>
          <w:szCs w:val="28"/>
          <w:lang w:val="uk-UA"/>
        </w:rPr>
        <w:t>онкурсу (дода</w:t>
      </w:r>
      <w:r w:rsidR="00C3484B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611F66" w:rsidRPr="00FB642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E03016C" w14:textId="71B9A5D2" w:rsidR="006720EC" w:rsidRPr="00FB6421" w:rsidRDefault="00611F66" w:rsidP="00DC0EB4">
      <w:pPr>
        <w:pStyle w:val="HTML"/>
        <w:tabs>
          <w:tab w:val="clear" w:pos="916"/>
          <w:tab w:val="left" w:pos="0"/>
        </w:tabs>
        <w:spacing w:before="240" w:after="8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720EC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склад журі </w:t>
      </w:r>
      <w:r w:rsidR="00987F2F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6720EC" w:rsidRPr="00FB64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1934" w:rsidRPr="00FB642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720EC" w:rsidRPr="00FB642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єтьс</w:t>
      </w:r>
      <w:r w:rsidR="00C3484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720EC" w:rsidRPr="00FB642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8986941" w14:textId="09785075" w:rsidR="00F5792F" w:rsidRPr="00873F73" w:rsidRDefault="003F7A8F" w:rsidP="00537E88">
      <w:pPr>
        <w:tabs>
          <w:tab w:val="left" w:pos="0"/>
          <w:tab w:val="left" w:pos="851"/>
        </w:tabs>
        <w:spacing w:before="240"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537E88" w:rsidRPr="00ED2B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20EC"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професійної освіти, освітніх установ</w:t>
      </w:r>
      <w:r w:rsidR="00DC0EB4"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департаменту гуманітарної політики Дніпровської міської ради</w:t>
      </w:r>
      <w:r w:rsidR="00BE3576"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управлінню освіти</w:t>
      </w:r>
      <w:r w:rsidR="006720EC"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департаменту гуманітарної політики Дніпровської міської ради, Комунальній установі «Центр професійного розвитку «Освітня траєкторія» Дніпровської міської ради організувати та провести </w:t>
      </w:r>
      <w:r w:rsidR="00DC0EB4"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720EC"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онкурс</w:t>
      </w:r>
      <w:r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0EC" w:rsidRPr="00FB6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затвердженого Положення.</w:t>
      </w:r>
      <w:r w:rsidR="006720EC" w:rsidRPr="00873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428C7F5" w14:textId="46713860" w:rsidR="002A5DAD" w:rsidRDefault="00EE71DB" w:rsidP="00DC0EB4">
      <w:pPr>
        <w:tabs>
          <w:tab w:val="left" w:pos="0"/>
          <w:tab w:val="left" w:pos="567"/>
        </w:tabs>
        <w:spacing w:before="24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37E88" w:rsidRPr="00ED2B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A5DAD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</w:t>
      </w:r>
      <w:r w:rsidR="00D8795F" w:rsidRPr="00873F73">
        <w:rPr>
          <w:rFonts w:ascii="Times New Roman" w:hAnsi="Times New Roman" w:cs="Times New Roman"/>
          <w:sz w:val="28"/>
          <w:szCs w:val="28"/>
          <w:lang w:val="uk-UA"/>
        </w:rPr>
        <w:t>департаменту гуманітарної політики</w:t>
      </w:r>
      <w:r w:rsidR="002A5DAD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95F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Дніпровської міської ради </w:t>
      </w:r>
      <w:r w:rsidR="002A5DAD" w:rsidRPr="00873F73">
        <w:rPr>
          <w:rFonts w:ascii="Times New Roman" w:hAnsi="Times New Roman" w:cs="Times New Roman"/>
          <w:sz w:val="28"/>
          <w:szCs w:val="28"/>
          <w:lang w:val="uk-UA"/>
        </w:rPr>
        <w:t>забезпечити інфор</w:t>
      </w:r>
      <w:r w:rsidR="00934982" w:rsidRPr="00873F7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A5DAD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ування </w:t>
      </w:r>
      <w:r w:rsidR="002A5DAD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підпорядкованих </w:t>
      </w:r>
      <w:r w:rsidR="006F4B4D" w:rsidRPr="00FB6421">
        <w:rPr>
          <w:rFonts w:ascii="Times New Roman" w:hAnsi="Times New Roman" w:cs="Times New Roman"/>
          <w:sz w:val="28"/>
          <w:szCs w:val="28"/>
          <w:lang w:val="uk-UA"/>
        </w:rPr>
        <w:t>комунальних закладів</w:t>
      </w:r>
      <w:r w:rsidR="002A5DAD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B4D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="002A5DAD" w:rsidRPr="00FB6421">
        <w:rPr>
          <w:rFonts w:ascii="Times New Roman" w:hAnsi="Times New Roman" w:cs="Times New Roman"/>
          <w:sz w:val="28"/>
          <w:szCs w:val="28"/>
          <w:lang w:val="uk-UA"/>
        </w:rPr>
        <w:t>про проведення Конкурсу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3576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3F1E71" w14:textId="7693142F" w:rsidR="007028C9" w:rsidRPr="00FB6421" w:rsidRDefault="007028C9" w:rsidP="007028C9">
      <w:pPr>
        <w:tabs>
          <w:tab w:val="left" w:pos="0"/>
          <w:tab w:val="left" w:pos="567"/>
        </w:tabs>
        <w:spacing w:before="240" w:after="8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6B8BE222" w14:textId="6FB7B24C" w:rsidR="00252319" w:rsidRPr="00FB6421" w:rsidRDefault="00EE71DB" w:rsidP="007028C9">
      <w:pPr>
        <w:tabs>
          <w:tab w:val="left" w:pos="567"/>
        </w:tabs>
        <w:spacing w:before="24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42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37E88" w:rsidRPr="00ED2B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Комунальній установі «Центр професійного розвитку «Освітня траєкторія» Дніпровської міської ради створити онлайн</w:t>
      </w:r>
      <w:r w:rsidR="00264233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>збірку</w:t>
      </w:r>
      <w:r w:rsidRPr="00FB6421">
        <w:rPr>
          <w:sz w:val="28"/>
          <w:szCs w:val="28"/>
          <w:lang w:val="uk-UA"/>
        </w:rPr>
        <w:t xml:space="preserve"> 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авторських уроків</w:t>
      </w:r>
      <w:r w:rsidR="00611F66" w:rsidRPr="00FB6421">
        <w:rPr>
          <w:sz w:val="28"/>
          <w:szCs w:val="28"/>
          <w:lang w:val="uk-UA"/>
        </w:rPr>
        <w:t xml:space="preserve"> </w:t>
      </w:r>
      <w:r w:rsidR="00934982" w:rsidRPr="00FB6421">
        <w:rPr>
          <w:rFonts w:ascii="Times New Roman" w:hAnsi="Times New Roman" w:cs="Times New Roman"/>
          <w:sz w:val="28"/>
          <w:szCs w:val="28"/>
          <w:lang w:val="uk-UA"/>
        </w:rPr>
        <w:t>учасників Конкурсу</w:t>
      </w:r>
      <w:r w:rsidR="00BE3576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та презентувати</w:t>
      </w:r>
      <w:r w:rsidR="00DC0EB4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611F66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педагогічн</w:t>
      </w:r>
      <w:r w:rsidR="006F4B4D" w:rsidRPr="00FB642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спільнот</w:t>
      </w:r>
      <w:r w:rsidR="006F4B4D" w:rsidRPr="00FB64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53F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Дніпра.</w:t>
      </w:r>
    </w:p>
    <w:p w14:paraId="634D10C3" w14:textId="03934D50" w:rsidR="003E1B3F" w:rsidRPr="00873F73" w:rsidRDefault="00611F66" w:rsidP="007028C9">
      <w:pPr>
        <w:tabs>
          <w:tab w:val="left" w:pos="567"/>
        </w:tabs>
        <w:spacing w:before="24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421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37E88" w:rsidRPr="00ED2B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наказу </w:t>
      </w:r>
      <w:r w:rsidR="005B4D0B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Pr="00FB64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65295E" w14:textId="4F592D98" w:rsidR="00611F66" w:rsidRDefault="00611F66" w:rsidP="00611F66">
      <w:pPr>
        <w:tabs>
          <w:tab w:val="left" w:pos="567"/>
        </w:tabs>
        <w:spacing w:before="12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36F56A" w14:textId="77777777" w:rsidR="00DC0EB4" w:rsidRPr="00873F73" w:rsidRDefault="00DC0EB4" w:rsidP="00611F66">
      <w:pPr>
        <w:tabs>
          <w:tab w:val="left" w:pos="567"/>
        </w:tabs>
        <w:spacing w:before="12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248DE" w14:textId="7132B7E8" w:rsidR="00BC59CA" w:rsidRPr="00873F73" w:rsidRDefault="005B4D0B" w:rsidP="00537E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</w:t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9CA" w:rsidRPr="00873F73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59CA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0E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C59CA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7E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САЛОГУБ</w:t>
      </w:r>
    </w:p>
    <w:p w14:paraId="45F261FC" w14:textId="77777777" w:rsidR="005F74C0" w:rsidRPr="00DC0EB4" w:rsidRDefault="005F74C0" w:rsidP="00FA1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A5EBC4" w14:textId="77777777" w:rsidR="005F74C0" w:rsidRPr="00873F73" w:rsidRDefault="005F74C0" w:rsidP="00FA1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52BBA2" w14:textId="77777777" w:rsidR="005F74C0" w:rsidRPr="00873F73" w:rsidRDefault="005F74C0" w:rsidP="00FA1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51264" w14:textId="77777777" w:rsidR="0074337C" w:rsidRPr="00873F73" w:rsidRDefault="0074337C" w:rsidP="00FA193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09996428"/>
      <w:r w:rsidRPr="00873F7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bookmarkEnd w:id="1"/>
    <w:p w14:paraId="1309635D" w14:textId="77777777" w:rsidR="000B215F" w:rsidRDefault="000B215F" w:rsidP="00537E8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  <w:sectPr w:rsidR="000B215F" w:rsidSect="001D053F">
          <w:pgSz w:w="11906" w:h="16838" w:code="9"/>
          <w:pgMar w:top="709" w:right="567" w:bottom="851" w:left="1701" w:header="709" w:footer="709" w:gutter="0"/>
          <w:cols w:space="708"/>
          <w:docGrid w:linePitch="360"/>
        </w:sectPr>
      </w:pPr>
    </w:p>
    <w:p w14:paraId="3EE52F03" w14:textId="77777777" w:rsidR="00695013" w:rsidRPr="00067F58" w:rsidRDefault="00695013" w:rsidP="00695013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6619992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Проєкт наказу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підготувала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2713FE" w14:textId="77777777" w:rsidR="00695013" w:rsidRPr="00695013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36B59D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226AC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та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F257C6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освіти,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1DFEC1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2F1F4" w14:textId="77777777" w:rsidR="00695013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                  </w:t>
      </w: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ГАТИЛО</w:t>
      </w:r>
    </w:p>
    <w:p w14:paraId="4DC8EE30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68B65" w14:textId="77777777" w:rsidR="00695013" w:rsidRPr="00067F58" w:rsidRDefault="00695013" w:rsidP="00695013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6101" w14:textId="77777777" w:rsidR="00695013" w:rsidRPr="00067F58" w:rsidRDefault="00695013" w:rsidP="00695013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Завізували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B5AE3D" w14:textId="77777777" w:rsidR="00DA454B" w:rsidRPr="002D0638" w:rsidRDefault="00DA454B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80A065" w14:textId="5CC8DA8D" w:rsidR="00DA454B" w:rsidRPr="00DA454B" w:rsidRDefault="002D0638" w:rsidP="00DA454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о. </w:t>
      </w:r>
      <w:r w:rsidR="00DA454B" w:rsidRPr="00DA4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A454B" w:rsidRPr="00DA4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культури </w:t>
      </w:r>
    </w:p>
    <w:p w14:paraId="0896198A" w14:textId="77777777" w:rsidR="00DA454B" w:rsidRPr="00DA454B" w:rsidRDefault="00DA454B" w:rsidP="00DA454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гуманітарної політики </w:t>
      </w:r>
    </w:p>
    <w:p w14:paraId="0C870777" w14:textId="5C52B360" w:rsidR="00DA454B" w:rsidRPr="00DA454B" w:rsidRDefault="00DA454B" w:rsidP="00DA454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Дніпровської міської ради                                                       </w:t>
      </w:r>
      <w:r w:rsidR="002D0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Людмила КУДРЯШОВА</w:t>
      </w:r>
    </w:p>
    <w:p w14:paraId="58290533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9482D" w14:textId="77777777" w:rsidR="00695013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 начальника </w:t>
      </w:r>
      <w:proofErr w:type="spellStart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освіти, </w:t>
      </w:r>
    </w:p>
    <w:p w14:paraId="3712A73D" w14:textId="77777777" w:rsidR="00695013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</w:t>
      </w:r>
      <w:proofErr w:type="spellStart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</w:t>
      </w:r>
    </w:p>
    <w:p w14:paraId="61A68E2C" w14:textId="77777777" w:rsidR="00695013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proofErr w:type="spellStart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гуманітарної</w:t>
      </w:r>
      <w:proofErr w:type="spellEnd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A924F8" w14:textId="77777777" w:rsidR="00695013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Дніпровської</w:t>
      </w:r>
      <w:proofErr w:type="spellEnd"/>
      <w:r w:rsidRPr="003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ЯКОВЕНКО</w:t>
      </w:r>
    </w:p>
    <w:p w14:paraId="596FD857" w14:textId="77777777" w:rsidR="00695013" w:rsidRPr="00695013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CB608A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організаційної</w:t>
      </w:r>
      <w:proofErr w:type="spellEnd"/>
    </w:p>
    <w:p w14:paraId="3F436D4B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C4A3F3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нормативно-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аналітичної</w:t>
      </w:r>
      <w:proofErr w:type="spellEnd"/>
    </w:p>
    <w:p w14:paraId="4AD2629D" w14:textId="77777777" w:rsidR="00695013" w:rsidRPr="00067F58" w:rsidRDefault="00695013" w:rsidP="00695013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1E09DD" w14:textId="77777777" w:rsidR="00695013" w:rsidRPr="00067F58" w:rsidRDefault="00695013" w:rsidP="006950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Дніпровської</w:t>
      </w:r>
      <w:proofErr w:type="spellEnd"/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МОГИЛЬНА</w:t>
      </w:r>
    </w:p>
    <w:p w14:paraId="2E15CD1B" w14:textId="77777777" w:rsidR="00695013" w:rsidRPr="00695013" w:rsidRDefault="00695013" w:rsidP="00695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695013" w:rsidRPr="00695013" w:rsidSect="00695013">
          <w:pgSz w:w="11906" w:h="16838"/>
          <w:pgMar w:top="567" w:right="1418" w:bottom="851" w:left="567" w:header="709" w:footer="709" w:gutter="0"/>
          <w:cols w:space="708"/>
          <w:docGrid w:linePitch="360"/>
        </w:sectPr>
      </w:pPr>
    </w:p>
    <w:p w14:paraId="79AA788F" w14:textId="4D36CFA1" w:rsidR="00671989" w:rsidRPr="00671989" w:rsidRDefault="00671989" w:rsidP="0067198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71989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1BDFFCA3" w14:textId="77777777" w:rsidR="00671989" w:rsidRPr="00671989" w:rsidRDefault="00671989" w:rsidP="0067198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AEBC843" w14:textId="77777777" w:rsidR="00671989" w:rsidRPr="00671989" w:rsidRDefault="00671989" w:rsidP="0067198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71989">
        <w:rPr>
          <w:rFonts w:ascii="Times New Roman" w:hAnsi="Times New Roman" w:cs="Times New Roman"/>
          <w:sz w:val="28"/>
          <w:szCs w:val="28"/>
        </w:rPr>
        <w:t xml:space="preserve">Наказ департаменту </w:t>
      </w: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EA462" w14:textId="77777777" w:rsidR="00671989" w:rsidRPr="00671989" w:rsidRDefault="00671989" w:rsidP="0067198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14:paraId="29A508C3" w14:textId="77777777" w:rsidR="00671989" w:rsidRPr="00671989" w:rsidRDefault="00671989" w:rsidP="0067198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71989">
        <w:rPr>
          <w:rFonts w:ascii="Times New Roman" w:hAnsi="Times New Roman" w:cs="Times New Roman"/>
          <w:sz w:val="28"/>
          <w:szCs w:val="28"/>
        </w:rPr>
        <w:t>___________________№__________</w:t>
      </w:r>
      <w:bookmarkEnd w:id="2"/>
    </w:p>
    <w:p w14:paraId="608288CD" w14:textId="77777777" w:rsidR="000B215F" w:rsidRPr="00D9288B" w:rsidRDefault="000B215F" w:rsidP="00D9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D26287" w14:textId="77777777" w:rsidR="00521B4E" w:rsidRPr="00537E88" w:rsidRDefault="00521B4E" w:rsidP="00FA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7E88">
        <w:rPr>
          <w:rFonts w:ascii="Times New Roman" w:hAnsi="Times New Roman" w:cs="Times New Roman"/>
          <w:bCs/>
          <w:sz w:val="28"/>
          <w:szCs w:val="28"/>
          <w:lang w:val="uk-UA"/>
        </w:rPr>
        <w:t>ПОЛОЖЕННЯ</w:t>
      </w:r>
    </w:p>
    <w:p w14:paraId="16CBB11D" w14:textId="0941FD65" w:rsidR="00611F66" w:rsidRPr="00537E88" w:rsidRDefault="00521B4E" w:rsidP="00611F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7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конкурс </w:t>
      </w:r>
      <w:r w:rsidR="00BE3576" w:rsidRPr="00537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авторських уроків </w:t>
      </w:r>
      <w:r w:rsidR="00611F66" w:rsidRPr="00537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«ВМУЗЕЇ: (не)дрібниці на </w:t>
      </w:r>
      <w:proofErr w:type="spellStart"/>
      <w:r w:rsidR="00611F66" w:rsidRPr="00537E88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="00611F66" w:rsidRPr="00537E8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128B520D" w14:textId="77777777" w:rsidR="000B215F" w:rsidRPr="000B215F" w:rsidRDefault="000B215F" w:rsidP="00D9288B">
      <w:pPr>
        <w:spacing w:after="0" w:line="240" w:lineRule="auto"/>
        <w:rPr>
          <w:b/>
          <w:bCs/>
          <w:sz w:val="28"/>
          <w:szCs w:val="28"/>
          <w:shd w:val="clear" w:color="auto" w:fill="FFFFFF"/>
          <w:lang w:val="uk-UA"/>
        </w:rPr>
      </w:pPr>
    </w:p>
    <w:p w14:paraId="4A3EB113" w14:textId="28B8DD43" w:rsidR="00297781" w:rsidRPr="00873F73" w:rsidRDefault="00297781" w:rsidP="001A79C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Загальні положення</w:t>
      </w:r>
    </w:p>
    <w:p w14:paraId="6ADC83CA" w14:textId="77777777" w:rsidR="007A336E" w:rsidRPr="000B215F" w:rsidRDefault="007A336E" w:rsidP="003002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F1D9A69" w14:textId="77777777" w:rsidR="00537E88" w:rsidRDefault="00537E88" w:rsidP="00537E88">
      <w:pPr>
        <w:pStyle w:val="2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="007A336E" w:rsidRPr="00FB6421">
        <w:rPr>
          <w:sz w:val="28"/>
          <w:szCs w:val="28"/>
          <w:shd w:val="clear" w:color="auto" w:fill="FFFFFF"/>
        </w:rPr>
        <w:t>К</w:t>
      </w:r>
      <w:r w:rsidR="00297781" w:rsidRPr="00FB6421">
        <w:rPr>
          <w:sz w:val="28"/>
          <w:szCs w:val="28"/>
          <w:shd w:val="clear" w:color="auto" w:fill="FFFFFF"/>
        </w:rPr>
        <w:t xml:space="preserve">онкурс </w:t>
      </w:r>
      <w:r w:rsidR="00BE3576" w:rsidRPr="00FB6421">
        <w:rPr>
          <w:sz w:val="28"/>
          <w:szCs w:val="28"/>
          <w:shd w:val="clear" w:color="auto" w:fill="FFFFFF"/>
        </w:rPr>
        <w:t xml:space="preserve">авторських уроків </w:t>
      </w:r>
      <w:r w:rsidR="00EE71DB" w:rsidRPr="00FB6421">
        <w:rPr>
          <w:sz w:val="28"/>
          <w:szCs w:val="28"/>
        </w:rPr>
        <w:t xml:space="preserve">«ВМУЗЕЇ: (не)дрібниці на </w:t>
      </w:r>
      <w:proofErr w:type="spellStart"/>
      <w:r w:rsidR="00EE71DB" w:rsidRPr="00FB6421">
        <w:rPr>
          <w:sz w:val="28"/>
          <w:szCs w:val="28"/>
        </w:rPr>
        <w:t>уроці</w:t>
      </w:r>
      <w:proofErr w:type="spellEnd"/>
      <w:r w:rsidR="00EE71DB" w:rsidRPr="00FB6421">
        <w:rPr>
          <w:sz w:val="28"/>
          <w:szCs w:val="28"/>
        </w:rPr>
        <w:t>»</w:t>
      </w:r>
      <w:r w:rsidR="007A336E" w:rsidRPr="00FB6421">
        <w:rPr>
          <w:sz w:val="28"/>
          <w:szCs w:val="28"/>
        </w:rPr>
        <w:t xml:space="preserve"> (далі </w:t>
      </w:r>
      <w:r w:rsidR="00F5792F" w:rsidRPr="00FB6421">
        <w:rPr>
          <w:sz w:val="28"/>
          <w:szCs w:val="28"/>
        </w:rPr>
        <w:t>‒</w:t>
      </w:r>
      <w:r w:rsidR="007A336E" w:rsidRPr="00FB6421">
        <w:rPr>
          <w:sz w:val="28"/>
          <w:szCs w:val="28"/>
        </w:rPr>
        <w:t xml:space="preserve"> Конкурс)</w:t>
      </w:r>
      <w:r w:rsidR="00395857" w:rsidRPr="00FB6421">
        <w:rPr>
          <w:sz w:val="28"/>
          <w:szCs w:val="28"/>
        </w:rPr>
        <w:t xml:space="preserve"> </w:t>
      </w:r>
      <w:r w:rsidR="007A336E" w:rsidRPr="00FB6421">
        <w:rPr>
          <w:sz w:val="28"/>
          <w:szCs w:val="28"/>
        </w:rPr>
        <w:t xml:space="preserve">проводиться з метою </w:t>
      </w:r>
      <w:r w:rsidR="00EB0D53" w:rsidRPr="00FB6421">
        <w:rPr>
          <w:sz w:val="28"/>
          <w:szCs w:val="28"/>
        </w:rPr>
        <w:t xml:space="preserve">впровадження інноваційних підходів до освітнього процесу, </w:t>
      </w:r>
      <w:r w:rsidR="007A336E" w:rsidRPr="00FB6421">
        <w:rPr>
          <w:sz w:val="28"/>
          <w:szCs w:val="28"/>
        </w:rPr>
        <w:t>сприяння професійно</w:t>
      </w:r>
      <w:r w:rsidR="00F5792F" w:rsidRPr="00FB6421">
        <w:rPr>
          <w:sz w:val="28"/>
          <w:szCs w:val="28"/>
        </w:rPr>
        <w:t>му</w:t>
      </w:r>
      <w:r w:rsidR="007A336E" w:rsidRPr="00FB6421">
        <w:rPr>
          <w:sz w:val="28"/>
          <w:szCs w:val="28"/>
        </w:rPr>
        <w:t xml:space="preserve"> та особистісно</w:t>
      </w:r>
      <w:r w:rsidR="00F5792F" w:rsidRPr="00FB6421">
        <w:rPr>
          <w:sz w:val="28"/>
          <w:szCs w:val="28"/>
        </w:rPr>
        <w:t>му</w:t>
      </w:r>
      <w:r w:rsidR="007A336E" w:rsidRPr="00FB6421">
        <w:rPr>
          <w:sz w:val="28"/>
          <w:szCs w:val="28"/>
        </w:rPr>
        <w:t xml:space="preserve"> зростанн</w:t>
      </w:r>
      <w:r w:rsidR="00F5792F" w:rsidRPr="00FB6421">
        <w:rPr>
          <w:sz w:val="28"/>
          <w:szCs w:val="28"/>
        </w:rPr>
        <w:t>ю</w:t>
      </w:r>
      <w:r w:rsidR="007A336E" w:rsidRPr="00FB6421">
        <w:rPr>
          <w:sz w:val="28"/>
          <w:szCs w:val="28"/>
        </w:rPr>
        <w:t xml:space="preserve"> вчителів, інтеграції та співпраці між</w:t>
      </w:r>
      <w:r w:rsidR="00AD6424" w:rsidRPr="00FB6421">
        <w:rPr>
          <w:sz w:val="28"/>
          <w:szCs w:val="28"/>
        </w:rPr>
        <w:t xml:space="preserve"> </w:t>
      </w:r>
      <w:r w:rsidR="00F5792F" w:rsidRPr="00FB6421">
        <w:rPr>
          <w:sz w:val="28"/>
          <w:szCs w:val="28"/>
        </w:rPr>
        <w:t xml:space="preserve">комунальними </w:t>
      </w:r>
      <w:r w:rsidR="00125D56" w:rsidRPr="00FB6421">
        <w:rPr>
          <w:sz w:val="28"/>
          <w:szCs w:val="28"/>
        </w:rPr>
        <w:t xml:space="preserve">закладами </w:t>
      </w:r>
      <w:r w:rsidR="00AD6424" w:rsidRPr="00FB6421">
        <w:rPr>
          <w:sz w:val="28"/>
          <w:szCs w:val="28"/>
        </w:rPr>
        <w:t>загальної середньої освіти</w:t>
      </w:r>
      <w:r w:rsidR="007A336E" w:rsidRPr="00FB6421">
        <w:rPr>
          <w:sz w:val="28"/>
          <w:szCs w:val="28"/>
        </w:rPr>
        <w:t xml:space="preserve"> та музейними установами, розширення меж розвитку творчого потенціалу педагогів, підвищення якості надання освітніх</w:t>
      </w:r>
      <w:r w:rsidR="007A336E" w:rsidRPr="00873F73">
        <w:rPr>
          <w:sz w:val="28"/>
          <w:szCs w:val="28"/>
        </w:rPr>
        <w:t xml:space="preserve"> послуг у комунальних закладах загальної середньої освіти Дніпровської міської ради, якісного забезпечення здобуття учнями ключових </w:t>
      </w:r>
      <w:proofErr w:type="spellStart"/>
      <w:r w:rsidR="007A336E" w:rsidRPr="00873F73">
        <w:rPr>
          <w:sz w:val="28"/>
          <w:szCs w:val="28"/>
        </w:rPr>
        <w:t>компетентностей</w:t>
      </w:r>
      <w:proofErr w:type="spellEnd"/>
      <w:r w:rsidR="007A336E" w:rsidRPr="00873F73">
        <w:rPr>
          <w:sz w:val="28"/>
          <w:szCs w:val="28"/>
        </w:rPr>
        <w:t xml:space="preserve"> для успішної життєдіяльності</w:t>
      </w:r>
      <w:r w:rsidR="00EE71DB" w:rsidRPr="00873F73">
        <w:rPr>
          <w:sz w:val="28"/>
          <w:szCs w:val="28"/>
        </w:rPr>
        <w:t>.</w:t>
      </w:r>
    </w:p>
    <w:p w14:paraId="7B0531B6" w14:textId="77777777" w:rsidR="007028C9" w:rsidRDefault="007028C9" w:rsidP="00537E88">
      <w:pPr>
        <w:pStyle w:val="21"/>
        <w:rPr>
          <w:sz w:val="28"/>
          <w:szCs w:val="28"/>
        </w:rPr>
      </w:pPr>
    </w:p>
    <w:p w14:paraId="3747A727" w14:textId="77777777" w:rsidR="00537E88" w:rsidRDefault="00537E88" w:rsidP="00537E88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336E" w:rsidRPr="00873F73">
        <w:rPr>
          <w:sz w:val="28"/>
          <w:szCs w:val="28"/>
        </w:rPr>
        <w:t>Конкурс проводить департамент гуманітарної політики Дніпровської міської ради (далі – Департамент).</w:t>
      </w:r>
    </w:p>
    <w:p w14:paraId="1E2237E9" w14:textId="77777777" w:rsidR="007028C9" w:rsidRDefault="007028C9" w:rsidP="00537E88">
      <w:pPr>
        <w:pStyle w:val="21"/>
        <w:rPr>
          <w:sz w:val="28"/>
          <w:szCs w:val="28"/>
        </w:rPr>
      </w:pPr>
    </w:p>
    <w:p w14:paraId="12E5855D" w14:textId="063CCC8D" w:rsidR="007A336E" w:rsidRPr="00873F73" w:rsidRDefault="00537E88" w:rsidP="00537E88">
      <w:pPr>
        <w:pStyle w:val="21"/>
        <w:rPr>
          <w:sz w:val="28"/>
          <w:szCs w:val="28"/>
        </w:rPr>
      </w:pPr>
      <w:r>
        <w:rPr>
          <w:sz w:val="28"/>
          <w:szCs w:val="28"/>
        </w:rPr>
        <w:t>1.3.</w:t>
      </w:r>
      <w:r w:rsidRPr="00ED2BE7">
        <w:rPr>
          <w:sz w:val="28"/>
          <w:szCs w:val="28"/>
        </w:rPr>
        <w:t> </w:t>
      </w:r>
      <w:r w:rsidR="007A336E" w:rsidRPr="00873F73">
        <w:rPr>
          <w:sz w:val="28"/>
          <w:szCs w:val="28"/>
        </w:rPr>
        <w:t xml:space="preserve">Комунальна установа «Центр професійного розвитку «Освітня траєкторія» Дніпровської міської ради (далі – </w:t>
      </w:r>
      <w:r w:rsidR="00AD6424">
        <w:rPr>
          <w:sz w:val="28"/>
          <w:szCs w:val="28"/>
        </w:rPr>
        <w:t>Центр</w:t>
      </w:r>
      <w:r w:rsidR="007A336E" w:rsidRPr="00873F73">
        <w:rPr>
          <w:sz w:val="28"/>
          <w:szCs w:val="28"/>
        </w:rPr>
        <w:t>) здійснює організаційно-методичний супровід проведення Конкурсу</w:t>
      </w:r>
      <w:r w:rsidR="00BE3576">
        <w:rPr>
          <w:sz w:val="28"/>
          <w:szCs w:val="28"/>
        </w:rPr>
        <w:t>.</w:t>
      </w:r>
    </w:p>
    <w:p w14:paraId="1C66FDA9" w14:textId="77777777" w:rsidR="00395857" w:rsidRPr="00537E88" w:rsidRDefault="00395857" w:rsidP="00FA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465764" w14:textId="1B631B1E" w:rsidR="00327DC4" w:rsidRPr="00537E88" w:rsidRDefault="00537E88" w:rsidP="0053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395857" w:rsidRPr="00537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7DC4" w:rsidRPr="00537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авдання </w:t>
      </w:r>
      <w:r w:rsidR="00EE0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27DC4" w:rsidRPr="00537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онкурсу</w:t>
      </w:r>
    </w:p>
    <w:p w14:paraId="145C8A89" w14:textId="77777777" w:rsidR="00395857" w:rsidRPr="00873F73" w:rsidRDefault="00395857" w:rsidP="0039585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3C3488" w14:textId="0DB705B8" w:rsidR="00537E88" w:rsidRDefault="00537E88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bookmarkStart w:id="3" w:name="_Hlk166619503"/>
      <w:r w:rsidRPr="00ED2BE7">
        <w:rPr>
          <w:rFonts w:ascii="Times New Roman" w:hAnsi="Times New Roman" w:cs="Times New Roman"/>
          <w:sz w:val="28"/>
          <w:szCs w:val="28"/>
          <w:lang w:val="uk-UA"/>
        </w:rPr>
        <w:t> </w:t>
      </w:r>
      <w:bookmarkEnd w:id="3"/>
      <w:r w:rsidR="00C210B0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музейних </w:t>
      </w:r>
      <w:r w:rsidR="00C210B0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уроків </w:t>
      </w:r>
      <w:r w:rsidR="00F5792F" w:rsidRPr="00FB642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10B0" w:rsidRPr="00FB6421">
        <w:rPr>
          <w:rFonts w:ascii="Times New Roman" w:hAnsi="Times New Roman" w:cs="Times New Roman"/>
          <w:sz w:val="28"/>
          <w:szCs w:val="28"/>
          <w:lang w:val="uk-UA"/>
        </w:rPr>
        <w:t xml:space="preserve"> освітній</w:t>
      </w:r>
      <w:r w:rsidR="00C210B0">
        <w:rPr>
          <w:rFonts w:ascii="Times New Roman" w:hAnsi="Times New Roman" w:cs="Times New Roman"/>
          <w:sz w:val="28"/>
          <w:szCs w:val="28"/>
          <w:lang w:val="uk-UA"/>
        </w:rPr>
        <w:t xml:space="preserve"> процес як </w:t>
      </w:r>
      <w:r w:rsidR="00AD6424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="00C210B0">
        <w:rPr>
          <w:rFonts w:ascii="Times New Roman" w:hAnsi="Times New Roman" w:cs="Times New Roman"/>
          <w:sz w:val="28"/>
          <w:szCs w:val="28"/>
          <w:lang w:val="uk-UA"/>
        </w:rPr>
        <w:t xml:space="preserve"> навчання.</w:t>
      </w:r>
    </w:p>
    <w:p w14:paraId="5430F4C0" w14:textId="77777777" w:rsidR="007028C9" w:rsidRDefault="007028C9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0E4BBA" w14:textId="77777777" w:rsidR="00537E88" w:rsidRDefault="00537E88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C210B0" w:rsidRPr="00537E88">
        <w:rPr>
          <w:rFonts w:ascii="Times New Roman" w:hAnsi="Times New Roman" w:cs="Times New Roman"/>
          <w:sz w:val="28"/>
          <w:szCs w:val="28"/>
          <w:lang w:val="uk-UA"/>
        </w:rPr>
        <w:t>Підвищення якості професійного розвитку педагогічних працівників за рахунок впровадження технологій інтегрованого навчання.</w:t>
      </w:r>
    </w:p>
    <w:p w14:paraId="74AE8426" w14:textId="77777777" w:rsidR="007028C9" w:rsidRDefault="007028C9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56288" w14:textId="3C250DB0" w:rsidR="00537E88" w:rsidRDefault="00537E88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D9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0B0" w:rsidRPr="00537E88">
        <w:rPr>
          <w:rFonts w:ascii="Times New Roman" w:hAnsi="Times New Roman" w:cs="Times New Roman"/>
          <w:sz w:val="28"/>
          <w:szCs w:val="28"/>
          <w:lang w:val="uk-UA"/>
        </w:rPr>
        <w:t>Презентація кращих авторських інтегрованих уроків різних освітніх галузей.</w:t>
      </w:r>
    </w:p>
    <w:p w14:paraId="276CF019" w14:textId="77777777" w:rsidR="007028C9" w:rsidRDefault="007028C9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2089B" w14:textId="77777777" w:rsidR="00537E88" w:rsidRDefault="00537E88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C210B0" w:rsidRPr="00537E88">
        <w:rPr>
          <w:rFonts w:ascii="Times New Roman" w:hAnsi="Times New Roman" w:cs="Times New Roman"/>
          <w:sz w:val="28"/>
          <w:szCs w:val="28"/>
          <w:lang w:val="uk-UA"/>
        </w:rPr>
        <w:t>Стимулювання культурного, інтелектуального та духовного розвитку педагогів, задоволення їх потреб у творчій самореалізації та самовдосконаленні.</w:t>
      </w:r>
    </w:p>
    <w:p w14:paraId="53C5ADDA" w14:textId="77777777" w:rsidR="007028C9" w:rsidRDefault="007028C9" w:rsidP="00537E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51E5F" w14:textId="7BD312EC" w:rsidR="00C210B0" w:rsidRPr="00537E88" w:rsidRDefault="00537E88" w:rsidP="00537E8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C210B0" w:rsidRPr="00537E8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онлайн </w:t>
      </w:r>
      <w:r w:rsidR="006215E1" w:rsidRPr="00537E88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7E5DEC" w:rsidRPr="00537E88">
        <w:rPr>
          <w:rFonts w:ascii="Times New Roman" w:hAnsi="Times New Roman" w:cs="Times New Roman"/>
          <w:sz w:val="28"/>
          <w:szCs w:val="28"/>
          <w:lang w:val="uk-UA"/>
        </w:rPr>
        <w:t xml:space="preserve">зи </w:t>
      </w:r>
      <w:r w:rsidR="00C210B0" w:rsidRPr="00537E88">
        <w:rPr>
          <w:rFonts w:ascii="Times New Roman" w:hAnsi="Times New Roman" w:cs="Times New Roman"/>
          <w:sz w:val="28"/>
          <w:szCs w:val="28"/>
          <w:lang w:val="uk-UA"/>
        </w:rPr>
        <w:t>методичних наробок авторських уроків</w:t>
      </w:r>
      <w:r w:rsidR="00AD6424" w:rsidRPr="00537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B09E0" w14:textId="77777777" w:rsidR="00C210B0" w:rsidRDefault="00C210B0" w:rsidP="00C2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B5A0" w14:textId="77777777" w:rsidR="00D9288B" w:rsidRPr="00862277" w:rsidRDefault="00D9288B" w:rsidP="00D9288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6227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862277">
        <w:rPr>
          <w:rFonts w:ascii="Times New Roman" w:hAnsi="Times New Roman" w:cs="Times New Roman"/>
          <w:sz w:val="28"/>
          <w:szCs w:val="28"/>
        </w:rPr>
        <w:t xml:space="preserve"> Конкурсу</w:t>
      </w:r>
    </w:p>
    <w:p w14:paraId="63860149" w14:textId="77777777" w:rsidR="00D9288B" w:rsidRDefault="00D9288B" w:rsidP="00C2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F5BD54" w14:textId="745744E1" w:rsidR="007028C9" w:rsidRDefault="00D9288B" w:rsidP="00D928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88B">
        <w:rPr>
          <w:rFonts w:ascii="Times New Roman" w:hAnsi="Times New Roman" w:cs="Times New Roman"/>
          <w:sz w:val="28"/>
          <w:szCs w:val="28"/>
          <w:lang w:val="uk-UA"/>
        </w:rPr>
        <w:t>3.1. Учасниками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9288B">
        <w:rPr>
          <w:rFonts w:ascii="Times New Roman" w:hAnsi="Times New Roman" w:cs="Times New Roman"/>
          <w:sz w:val="28"/>
          <w:szCs w:val="28"/>
          <w:lang w:val="uk-UA"/>
        </w:rPr>
        <w:t xml:space="preserve">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9288B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9288B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9288B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9288B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</w:p>
    <w:p w14:paraId="072DE3DC" w14:textId="58DF4C86" w:rsidR="007028C9" w:rsidRDefault="007028C9" w:rsidP="00EE05D8">
      <w:pPr>
        <w:tabs>
          <w:tab w:val="left" w:pos="284"/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66681401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EE05D8" w:rsidRPr="002D0638">
        <w:rPr>
          <w:lang w:val="uk-UA"/>
        </w:rPr>
        <w:t xml:space="preserve"> </w:t>
      </w:r>
      <w:r w:rsidR="00EE05D8">
        <w:rPr>
          <w:lang w:val="uk-UA"/>
        </w:rPr>
        <w:t xml:space="preserve">                                          </w:t>
      </w:r>
      <w:r w:rsidR="00EE05D8" w:rsidRPr="00EE05D8"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</w:p>
    <w:bookmarkEnd w:id="4"/>
    <w:p w14:paraId="4B35CC84" w14:textId="77777777" w:rsidR="004B3C73" w:rsidRPr="004B3C73" w:rsidRDefault="004B3C73" w:rsidP="008622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6027B8" w14:textId="55FBF7FC" w:rsidR="00C210B0" w:rsidRPr="00862277" w:rsidRDefault="00AD6424" w:rsidP="00D9288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60EE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комунальних закладів загальної середньої освіти Дніпровської міської ради</w:t>
      </w:r>
      <w:r w:rsidR="0086227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160EE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заклади освіти), як</w:t>
      </w:r>
      <w:r w:rsidRPr="00AD6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брали участь у </w:t>
      </w:r>
      <w:proofErr w:type="spellStart"/>
      <w:r w:rsidRPr="00AD642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AD6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«ВМУЗЕЇ: (не)дрібниці на</w:t>
      </w:r>
      <w:r w:rsidR="00862277" w:rsidRPr="009160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2277" w:rsidRPr="00AD6424">
        <w:rPr>
          <w:rFonts w:ascii="Times New Roman" w:eastAsia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862277" w:rsidRPr="00C3484B">
        <w:rPr>
          <w:rFonts w:ascii="Times New Roman" w:eastAsia="Times New Roman" w:hAnsi="Times New Roman" w:cs="Times New Roman"/>
          <w:sz w:val="28"/>
          <w:szCs w:val="28"/>
          <w:lang w:val="uk-UA"/>
        </w:rPr>
        <w:t>» протягом 2023/2024 навчального року</w:t>
      </w:r>
      <w:r w:rsidR="001D0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862277" w:rsidRPr="00C348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подали до оргкомітету заявки </w:t>
      </w:r>
      <w:r w:rsidR="001D053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62277" w:rsidRPr="00862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2277" w:rsidRPr="00C3484B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 участь у Конкурсі, оформлені згідно з вимогами до конкурсних робіт.</w:t>
      </w:r>
    </w:p>
    <w:p w14:paraId="160B4AA8" w14:textId="77777777" w:rsidR="00AE4316" w:rsidRPr="00873F73" w:rsidRDefault="00AE4316" w:rsidP="00AE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D0286C" w14:textId="2E1EDDB3" w:rsidR="00AE4316" w:rsidRPr="00862277" w:rsidRDefault="00862277" w:rsidP="008622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заявки є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2C7" w:rsidRPr="00862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наданих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на будь-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публічних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платформах та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засобах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масової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AE4316" w:rsidRPr="00862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BC34F" w14:textId="77777777" w:rsidR="00AE4316" w:rsidRPr="00873F73" w:rsidRDefault="00AE4316" w:rsidP="00AE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FB2C9" w14:textId="0C6724A5" w:rsidR="003002C7" w:rsidRPr="00862277" w:rsidRDefault="00862277" w:rsidP="008622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B3C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4. </w:t>
      </w:r>
      <w:r w:rsidR="003002C7" w:rsidRPr="004B3C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Умови </w:t>
      </w:r>
      <w:r w:rsidR="00327DC4" w:rsidRPr="004B3C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проведення</w:t>
      </w:r>
    </w:p>
    <w:p w14:paraId="2AE99BF9" w14:textId="77777777" w:rsidR="00C210B0" w:rsidRPr="00C210B0" w:rsidRDefault="00C210B0" w:rsidP="00C210B0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5738F046" w14:textId="5ED2EF72" w:rsidR="003002C7" w:rsidRDefault="003002C7" w:rsidP="003002C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3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4.1. </w:t>
      </w: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Анонс про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публікується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>офіційному</w:t>
      </w:r>
      <w:proofErr w:type="spellEnd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792F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</w:t>
      </w:r>
      <w:proofErr w:type="spellStart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Департаменту та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публічних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платформах</w:t>
      </w:r>
      <w:r w:rsidR="004B3C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763F38E" w14:textId="77777777" w:rsidR="004B3C73" w:rsidRPr="004B3C73" w:rsidRDefault="004B3C73" w:rsidP="003002C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BA5DB34" w14:textId="508B4893" w:rsidR="003901AA" w:rsidRDefault="003901AA" w:rsidP="00031E0F">
      <w:pPr>
        <w:tabs>
          <w:tab w:val="left" w:pos="1134"/>
        </w:tabs>
        <w:spacing w:after="0" w:line="240" w:lineRule="auto"/>
        <w:ind w:firstLine="567"/>
        <w:jc w:val="both"/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</w:pPr>
      <w:r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 Для участі у Конкурсі педагоги комунальних закладів загальної середньої освіти до 2</w:t>
      </w:r>
      <w:r w:rsid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.05.2024 (включно) направляють </w:t>
      </w:r>
      <w:r w:rsidR="00EE05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електронну пошту</w:t>
      </w:r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Центру</w:t>
      </w:r>
      <w:r w:rsidR="00EE05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hyperlink r:id="rId9" w:history="1"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ot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_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cpr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@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dhp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dniprorada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gov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ua</w:t>
        </w:r>
      </w:hyperlink>
      <w:r w:rsidRPr="00031E0F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 xml:space="preserve"> заявку на участь у Конкурсі</w:t>
      </w:r>
      <w:r w:rsidR="001B41EB" w:rsidRPr="00031E0F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 xml:space="preserve"> за формою, що додається</w:t>
      </w:r>
      <w:r w:rsidR="00EE05D8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 xml:space="preserve"> (додаток 1)</w:t>
      </w:r>
      <w:r w:rsidR="00031E0F" w:rsidRPr="00031E0F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 xml:space="preserve">, або </w:t>
      </w:r>
      <w:r w:rsidR="00EE05D8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>заповнюють реєстраційну форму</w:t>
      </w:r>
      <w:r w:rsidR="00031E0F" w:rsidRPr="00031E0F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 xml:space="preserve"> за </w:t>
      </w:r>
      <w:r w:rsidR="00EE05D8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>посиланням</w:t>
      </w:r>
      <w:r w:rsidR="00031E0F" w:rsidRPr="00031E0F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>:</w:t>
      </w:r>
      <w:r w:rsidR="0094515D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 xml:space="preserve"> </w:t>
      </w:r>
      <w:hyperlink r:id="rId10" w:history="1">
        <w:r w:rsidR="0094515D" w:rsidRPr="001D053F">
          <w:rPr>
            <w:rStyle w:val="af0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val="uk-UA" w:eastAsia="ru-RU"/>
          </w:rPr>
          <w:t>https://forms.office.com/e/bjC4LEUH4y</w:t>
        </w:r>
      </w:hyperlink>
      <w:r w:rsidR="00D9288B" w:rsidRPr="001D053F">
        <w:rPr>
          <w:rStyle w:val="af0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uk-UA" w:eastAsia="ru-RU"/>
        </w:rPr>
        <w:t>.</w:t>
      </w:r>
      <w:r w:rsidR="00031E0F" w:rsidRPr="001D053F">
        <w:rPr>
          <w:rStyle w:val="af0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uk-UA" w:eastAsia="ru-RU"/>
        </w:rPr>
        <w:t xml:space="preserve">  </w:t>
      </w:r>
    </w:p>
    <w:p w14:paraId="51B370EF" w14:textId="77777777" w:rsidR="004B3C73" w:rsidRPr="00031E0F" w:rsidRDefault="004B3C73" w:rsidP="00031E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2A8A69" w14:textId="7A47F22D" w:rsidR="00EB47A1" w:rsidRPr="004B3C73" w:rsidRDefault="003002C7" w:rsidP="00031E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31E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A50A10" w:rsidRPr="00031E0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31E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327DC4" w:rsidRPr="00031E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327DC4" w:rsidRPr="00031E0F">
        <w:rPr>
          <w:rFonts w:ascii="Times New Roman" w:hAnsi="Times New Roman" w:cs="Times New Roman"/>
          <w:sz w:val="28"/>
          <w:szCs w:val="28"/>
          <w:lang w:val="uk-UA"/>
        </w:rPr>
        <w:t>Конкурсі</w:t>
      </w:r>
      <w:r w:rsidRPr="00031E0F">
        <w:rPr>
          <w:rFonts w:ascii="Times New Roman" w:hAnsi="Times New Roman" w:cs="Times New Roman"/>
          <w:sz w:val="28"/>
          <w:szCs w:val="28"/>
          <w:lang w:val="uk-UA"/>
        </w:rPr>
        <w:t xml:space="preserve"> у період з 2</w:t>
      </w:r>
      <w:r w:rsidR="00A00D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31E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1E0F">
        <w:rPr>
          <w:rFonts w:ascii="Times New Roman" w:hAnsi="Times New Roman" w:cs="Times New Roman"/>
          <w:sz w:val="28"/>
          <w:szCs w:val="28"/>
        </w:rPr>
        <w:t>0</w:t>
      </w:r>
      <w:r w:rsidR="00560DB3" w:rsidRPr="00031E0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1E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1E0F">
        <w:rPr>
          <w:rFonts w:ascii="Times New Roman" w:hAnsi="Times New Roman" w:cs="Times New Roman"/>
          <w:sz w:val="28"/>
          <w:szCs w:val="28"/>
        </w:rPr>
        <w:t>2024</w:t>
      </w:r>
      <w:r w:rsidRPr="00031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53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31E0F">
        <w:rPr>
          <w:rFonts w:ascii="Times New Roman" w:hAnsi="Times New Roman" w:cs="Times New Roman"/>
          <w:sz w:val="28"/>
          <w:szCs w:val="28"/>
          <w:lang w:val="uk-UA"/>
        </w:rPr>
        <w:t>о 2</w:t>
      </w:r>
      <w:r w:rsidR="00A00D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1E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48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60DB3" w:rsidRPr="00C348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3484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FB04A6" w:rsidRPr="00C3484B">
        <w:rPr>
          <w:rFonts w:ascii="Times New Roman" w:hAnsi="Times New Roman" w:cs="Times New Roman"/>
          <w:sz w:val="28"/>
          <w:szCs w:val="28"/>
          <w:lang w:val="uk-UA"/>
        </w:rPr>
        <w:t xml:space="preserve"> (включно)</w:t>
      </w:r>
      <w:r w:rsidR="00327DC4"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7426C"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конкурсант</w:t>
      </w:r>
      <w:r w:rsidR="00C210B0"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27DC4"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пода</w:t>
      </w:r>
      <w:r w:rsidR="00C210B0"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901AA"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матеріали на участь у Конкурсі (</w:t>
      </w:r>
      <w:r w:rsidR="004D6DA8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розгорнутий конспект уроку </w:t>
      </w:r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самоаналіз</w:t>
      </w:r>
      <w:proofErr w:type="spellEnd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уроку</w:t>
      </w:r>
      <w:r w:rsidR="00EB47A1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901AA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EB47A1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B47A1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відеоформаті</w:t>
      </w:r>
      <w:proofErr w:type="spellEnd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3901AA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е-</w:t>
      </w:r>
      <w:proofErr w:type="spellStart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пошту</w:t>
      </w:r>
      <w:proofErr w:type="spellEnd"/>
      <w:r w:rsidRPr="00C348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6424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Центру</w:t>
      </w:r>
      <w:r w:rsidRPr="00C348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hyperlink r:id="rId11" w:history="1"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ot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_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cpr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@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dhp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dniprorada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gov</w:t>
        </w:r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B3C73">
          <w:rPr>
            <w:rStyle w:val="af0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ua</w:t>
        </w:r>
        <w:proofErr w:type="spellEnd"/>
      </w:hyperlink>
      <w:r w:rsidR="003901AA" w:rsidRPr="004B3C73">
        <w:rPr>
          <w:rStyle w:val="af0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  <w:t>).</w:t>
      </w:r>
      <w:r w:rsidRPr="004B3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5D97AED" w14:textId="77777777" w:rsidR="004B3C73" w:rsidRPr="004B3C73" w:rsidRDefault="004B3C73" w:rsidP="00031E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B1A953E" w14:textId="35DC3DF2" w:rsidR="004B3C73" w:rsidRPr="004B3C73" w:rsidRDefault="004D6DA8" w:rsidP="004B3C7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50A10" w:rsidRPr="00A50A10">
        <w:rPr>
          <w:rFonts w:ascii="Times New Roman" w:hAnsi="Times New Roman" w:cs="Times New Roman"/>
          <w:sz w:val="28"/>
          <w:szCs w:val="28"/>
        </w:rPr>
        <w:t>4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>. Розгорнутий конспект уроку</w:t>
      </w:r>
      <w:r w:rsidR="0043093F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має містити </w:t>
      </w:r>
      <w:r w:rsidR="00EB47A1">
        <w:rPr>
          <w:rFonts w:ascii="Times New Roman" w:hAnsi="Times New Roman" w:cs="Times New Roman"/>
          <w:sz w:val="28"/>
          <w:szCs w:val="28"/>
          <w:lang w:val="uk-UA"/>
        </w:rPr>
        <w:t>детальн</w:t>
      </w:r>
      <w:r w:rsidR="0043093F" w:rsidRPr="00873F73">
        <w:rPr>
          <w:rFonts w:ascii="Times New Roman" w:hAnsi="Times New Roman" w:cs="Times New Roman"/>
          <w:sz w:val="28"/>
          <w:szCs w:val="28"/>
          <w:lang w:val="uk-UA"/>
        </w:rPr>
        <w:t>ий план проведеного навчального заняття з</w:t>
      </w:r>
      <w:r w:rsidR="00EB4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93F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описом його </w:t>
      </w:r>
      <w:r w:rsidR="00EB47A1">
        <w:rPr>
          <w:rFonts w:ascii="Times New Roman" w:hAnsi="Times New Roman" w:cs="Times New Roman"/>
          <w:sz w:val="28"/>
          <w:szCs w:val="28"/>
          <w:lang w:val="uk-UA"/>
        </w:rPr>
        <w:t>структури</w:t>
      </w:r>
      <w:r w:rsidR="0043093F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. Обсяг розгорнутого конспекту не повинен перевищувати 5 сторінок друкованого тексту формату 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А4 у форматі 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Microsoft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Word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шрифт і розмір літер – 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Times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3093F"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Roman</w:t>
      </w:r>
      <w:proofErr w:type="spellEnd"/>
      <w:r w:rsidR="001B4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14 </w:t>
      </w:r>
      <w:proofErr w:type="spellStart"/>
      <w:r w:rsidR="0043093F"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mm</w:t>
      </w:r>
      <w:proofErr w:type="spellEnd"/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міжрядковий інтервал – 1; поля сторінок: верхнє – 2 см, нижнє – 2 см, ліве – </w:t>
      </w:r>
      <w:r w:rsidR="00733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см, праве – </w:t>
      </w:r>
      <w:r w:rsidR="00733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43093F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см</w:t>
      </w:r>
      <w:r w:rsidR="0043093F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890BB7" w:rsidRPr="00C348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BE674C5" w14:textId="7CE51F80" w:rsidR="0043093F" w:rsidRDefault="00890BB7" w:rsidP="007E5DE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DEC">
        <w:rPr>
          <w:rFonts w:ascii="Times New Roman" w:hAnsi="Times New Roman" w:cs="Times New Roman"/>
          <w:sz w:val="28"/>
          <w:szCs w:val="28"/>
          <w:lang w:val="uk-UA"/>
        </w:rPr>
        <w:t>Додатки</w:t>
      </w:r>
      <w:r w:rsidR="006215E1"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 можуть містити </w:t>
      </w:r>
      <w:r w:rsidR="00C474EE" w:rsidRPr="007E5DEC">
        <w:rPr>
          <w:rFonts w:ascii="Times New Roman" w:hAnsi="Times New Roman" w:cs="Times New Roman"/>
          <w:sz w:val="28"/>
          <w:szCs w:val="28"/>
          <w:lang w:val="uk-UA"/>
        </w:rPr>
        <w:t>допом</w:t>
      </w:r>
      <w:r w:rsidR="006215E1" w:rsidRPr="007E5DEC">
        <w:rPr>
          <w:rFonts w:ascii="Times New Roman" w:hAnsi="Times New Roman" w:cs="Times New Roman"/>
          <w:sz w:val="28"/>
          <w:szCs w:val="28"/>
          <w:lang w:val="uk-UA"/>
        </w:rPr>
        <w:t>іжні матеріали (фото, схеми, діаграми, роздатковий матеріал тощо)</w:t>
      </w:r>
      <w:r w:rsidR="00E35DDE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6215E1"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 не входять до основної частини конспекту.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24B8B8" w14:textId="77777777" w:rsidR="004B3C73" w:rsidRPr="007E5DEC" w:rsidRDefault="004B3C73" w:rsidP="007E5DE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A9A1D" w14:textId="1DD0FCFA" w:rsidR="0043093F" w:rsidRPr="007E5DEC" w:rsidRDefault="0043093F" w:rsidP="004B3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DE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50A10" w:rsidRPr="00A50A10">
        <w:rPr>
          <w:rFonts w:ascii="Times New Roman" w:hAnsi="Times New Roman" w:cs="Times New Roman"/>
          <w:sz w:val="28"/>
          <w:szCs w:val="28"/>
        </w:rPr>
        <w:t>4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9160EE" w:rsidRPr="009160EE">
        <w:rPr>
          <w:rFonts w:ascii="Times New Roman" w:hAnsi="Times New Roman" w:cs="Times New Roman"/>
          <w:sz w:val="28"/>
          <w:szCs w:val="28"/>
        </w:rPr>
        <w:t xml:space="preserve"> 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розгорнутого конспекту уроку буде здійснюватися за </w:t>
      </w:r>
      <w:r w:rsidR="00BC7F3B" w:rsidRPr="007E5DEC">
        <w:rPr>
          <w:rFonts w:ascii="Times New Roman" w:hAnsi="Times New Roman" w:cs="Times New Roman"/>
          <w:sz w:val="28"/>
          <w:szCs w:val="28"/>
          <w:lang w:val="uk-UA"/>
        </w:rPr>
        <w:t>критер</w:t>
      </w:r>
      <w:r w:rsidR="00FB64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7F3B" w:rsidRPr="007E5DEC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97E2144" w14:textId="77777777" w:rsidR="009C79C1" w:rsidRPr="00873F73" w:rsidRDefault="009C79C1" w:rsidP="009C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EF08B" w14:textId="3CA3F658" w:rsidR="009C79C1" w:rsidRPr="007E5DEC" w:rsidRDefault="009C79C1" w:rsidP="004B3C7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оцінювання                                                   </w:t>
      </w:r>
      <w:r w:rsidR="004B3C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 Шкала</w:t>
      </w:r>
      <w:r w:rsidR="004B3C73" w:rsidRPr="004B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C73" w:rsidRPr="007E5DEC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</w:p>
    <w:p w14:paraId="1BEEB8E0" w14:textId="792E5A51" w:rsidR="009C79C1" w:rsidRDefault="004B3C73" w:rsidP="004B3C73">
      <w:pPr>
        <w:shd w:val="clear" w:color="auto" w:fill="FFFFFF"/>
        <w:spacing w:after="0" w:line="240" w:lineRule="auto"/>
        <w:ind w:left="765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>в балах</w:t>
      </w:r>
      <w:r w:rsidR="009C79C1"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14:paraId="3DC77F7E" w14:textId="77777777" w:rsidR="004B3C73" w:rsidRPr="007E5DEC" w:rsidRDefault="004B3C73" w:rsidP="004B3C73">
      <w:pPr>
        <w:shd w:val="clear" w:color="auto" w:fill="FFFFFF"/>
        <w:spacing w:after="0" w:line="240" w:lineRule="auto"/>
        <w:ind w:left="765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FD6" w14:textId="7D238F94" w:rsidR="004B3C73" w:rsidRDefault="004B3C73" w:rsidP="001A79CD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905E8"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світні </w:t>
      </w:r>
      <w:r w:rsidR="00477698" w:rsidRPr="007E5DEC">
        <w:rPr>
          <w:rFonts w:ascii="Times New Roman" w:hAnsi="Times New Roman" w:cs="Times New Roman"/>
          <w:sz w:val="28"/>
          <w:szCs w:val="28"/>
          <w:lang w:val="uk-UA"/>
        </w:rPr>
        <w:t>цілі та мета уроку</w:t>
      </w:r>
      <w:r w:rsidR="007905E8" w:rsidRPr="007E5DEC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905E8" w:rsidRPr="007E5DEC">
        <w:rPr>
          <w:rFonts w:ascii="Times New Roman" w:hAnsi="Times New Roman" w:cs="Times New Roman"/>
          <w:sz w:val="28"/>
          <w:szCs w:val="28"/>
          <w:lang w:val="uk-UA"/>
        </w:rPr>
        <w:t>………10</w:t>
      </w:r>
    </w:p>
    <w:p w14:paraId="09A87F73" w14:textId="57A0ECED" w:rsidR="004B3C73" w:rsidRPr="0094515D" w:rsidRDefault="00EC23C1" w:rsidP="0094515D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C7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>міст уроку</w:t>
      </w:r>
      <w:r w:rsidR="009C79C1" w:rsidRPr="004B3C7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4B3C7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D1EF9" w:rsidRPr="004B3C73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14:paraId="476C65C2" w14:textId="77777777" w:rsidR="004B3C73" w:rsidRDefault="00EC23C1" w:rsidP="001A79CD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8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C7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>орм</w:t>
      </w:r>
      <w:r w:rsidR="00AA6636" w:rsidRPr="004B3C7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 w:rsidR="009C79C1" w:rsidRPr="004B3C7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>………………….10</w:t>
      </w:r>
    </w:p>
    <w:p w14:paraId="664B10DB" w14:textId="77777777" w:rsidR="0094515D" w:rsidRDefault="00EC23C1" w:rsidP="0094515D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8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C7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>етоди</w:t>
      </w:r>
      <w:r w:rsidR="009C79C1" w:rsidRPr="004B3C73">
        <w:rPr>
          <w:rFonts w:ascii="Times New Roman" w:hAnsi="Times New Roman" w:cs="Times New Roman"/>
          <w:sz w:val="28"/>
          <w:szCs w:val="28"/>
          <w:lang w:val="uk-UA"/>
        </w:rPr>
        <w:t xml:space="preserve"> уроку…………………………………………………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79C1" w:rsidRPr="004B3C73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14:paraId="59502FE8" w14:textId="4E747F78" w:rsidR="0094515D" w:rsidRPr="0094515D" w:rsidRDefault="00EC23C1" w:rsidP="0094515D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8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05E8" w:rsidRPr="0094515D">
        <w:rPr>
          <w:rFonts w:ascii="Times New Roman" w:hAnsi="Times New Roman" w:cs="Times New Roman"/>
          <w:sz w:val="28"/>
          <w:szCs w:val="28"/>
          <w:lang w:val="uk-UA"/>
        </w:rPr>
        <w:t>мови навчання</w:t>
      </w:r>
      <w:r w:rsidRPr="0094515D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7905E8" w:rsidRPr="0094515D">
        <w:rPr>
          <w:rFonts w:ascii="Times New Roman" w:hAnsi="Times New Roman" w:cs="Times New Roman"/>
          <w:sz w:val="28"/>
          <w:szCs w:val="28"/>
          <w:lang w:val="uk-UA"/>
        </w:rPr>
        <w:t>ехнологія уроку</w:t>
      </w:r>
      <w:r w:rsidR="009C79C1" w:rsidRPr="0094515D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4B3C73" w:rsidRPr="009451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5FAB" w:rsidRPr="009451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79C1" w:rsidRPr="0094515D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BD326B2" w14:textId="3A0A8A0F" w:rsidR="00EE05D8" w:rsidRPr="00EE05D8" w:rsidRDefault="00EE05D8" w:rsidP="00EE05D8">
      <w:pPr>
        <w:tabs>
          <w:tab w:val="left" w:pos="284"/>
          <w:tab w:val="left" w:pos="4820"/>
        </w:tabs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EE05D8">
        <w:t xml:space="preserve"> </w:t>
      </w:r>
      <w:r w:rsidRPr="00EE05D8">
        <w:rPr>
          <w:lang w:val="uk-UA"/>
        </w:rPr>
        <w:t xml:space="preserve">                                         </w:t>
      </w:r>
      <w:r w:rsidRPr="00EE05D8"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</w:p>
    <w:p w14:paraId="571015B3" w14:textId="558AF39A" w:rsidR="004B3C73" w:rsidRPr="009D15E1" w:rsidRDefault="004B3C73" w:rsidP="0094515D">
      <w:pPr>
        <w:pStyle w:val="a3"/>
        <w:shd w:val="clear" w:color="auto" w:fill="FFFFFF"/>
        <w:tabs>
          <w:tab w:val="left" w:pos="851"/>
          <w:tab w:val="left" w:pos="8080"/>
        </w:tabs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</w:p>
    <w:p w14:paraId="23C06FBF" w14:textId="13DA23FF" w:rsidR="009C79C1" w:rsidRPr="004B3C73" w:rsidRDefault="00EC23C1" w:rsidP="001A79CD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8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C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905E8" w:rsidRPr="004B3C73">
        <w:rPr>
          <w:rFonts w:ascii="Times New Roman" w:hAnsi="Times New Roman" w:cs="Times New Roman"/>
          <w:sz w:val="28"/>
          <w:szCs w:val="28"/>
          <w:lang w:val="uk-UA"/>
        </w:rPr>
        <w:t>цінка педагогічної майстерності</w:t>
      </w:r>
      <w:r w:rsidR="009C79C1" w:rsidRPr="004B3C73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4B3C73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005FAB" w:rsidRPr="004B3C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79C1" w:rsidRPr="004B3C73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3D46191" w14:textId="2623684F" w:rsidR="00A025A8" w:rsidRPr="00FB6421" w:rsidRDefault="003C77B5" w:rsidP="004B3C73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77B5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C77B5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3C77B5">
        <w:rPr>
          <w:rFonts w:ascii="Times New Roman" w:hAnsi="Times New Roman" w:cs="Times New Roman"/>
          <w:sz w:val="28"/>
          <w:szCs w:val="28"/>
          <w:lang w:val="uk-UA"/>
        </w:rPr>
        <w:t xml:space="preserve">100 </w:t>
      </w:r>
      <w:r w:rsidR="00A025A8" w:rsidRPr="00FB64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42F5EA6" w14:textId="77777777" w:rsidR="00EC23C1" w:rsidRPr="009D15E1" w:rsidRDefault="00EC23C1" w:rsidP="00A025A8">
      <w:pPr>
        <w:spacing w:after="0"/>
        <w:ind w:left="360"/>
        <w:jc w:val="both"/>
        <w:rPr>
          <w:rFonts w:ascii="Times New Roman" w:hAnsi="Times New Roman" w:cs="Times New Roman"/>
          <w:lang w:val="uk-UA"/>
        </w:rPr>
      </w:pPr>
    </w:p>
    <w:p w14:paraId="194A4CF0" w14:textId="3578AF30" w:rsidR="00C3484B" w:rsidRDefault="00540A31" w:rsidP="00EC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711">
        <w:rPr>
          <w:rFonts w:ascii="Times New Roman" w:hAnsi="Times New Roman" w:cs="Times New Roman"/>
          <w:sz w:val="28"/>
          <w:szCs w:val="28"/>
          <w:lang w:val="uk-UA"/>
        </w:rPr>
        <w:t>Умовою розгляду розгорнутого конспекту уроку є його відповідність критеріям оцінювання. Роз’яснення критеріїв оцінювання розгорнутого конспекту уроку додається</w:t>
      </w:r>
      <w:r w:rsidR="00EE05D8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  <w:r w:rsidRPr="00CF57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484B" w:rsidRPr="00C34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C5284D" w14:textId="77777777" w:rsidR="00C3484B" w:rsidRDefault="00C3484B" w:rsidP="00EC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796096" w14:textId="745A4772" w:rsidR="0011627E" w:rsidRDefault="00FB04A6" w:rsidP="0011627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</w:t>
      </w:r>
      <w:r w:rsidR="00A50A10" w:rsidRPr="00537E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EB47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амоаналіз уроку має містити самооцінку інтегрованого навчального заняття в цілому,</w:t>
      </w:r>
      <w:r w:rsidR="00EB47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окремих його елементів відповідно до загальноприйнятих вимог та принципів уроку.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Максимальна тривалість самоаналізу </w:t>
      </w:r>
      <w:r w:rsidR="004B3C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90 секунд.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перевищуватиме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90 секунд, не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="004B3C7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муться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до </w:t>
      </w:r>
      <w:r w:rsidR="00D9288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онкурсу</w:t>
      </w:r>
      <w:proofErr w:type="spellEnd"/>
      <w:r w:rsidR="004D6DA8" w:rsidRPr="00873F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17CBFD" w14:textId="77777777" w:rsidR="004B3C73" w:rsidRPr="009D15E1" w:rsidRDefault="004B3C73" w:rsidP="0011627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7D58AC" w14:textId="1D1CA49A" w:rsidR="0011627E" w:rsidRPr="006215E1" w:rsidRDefault="00FB04A6" w:rsidP="006215E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50A10" w:rsidRPr="00FB6421">
        <w:rPr>
          <w:rFonts w:ascii="Times New Roman" w:hAnsi="Times New Roman" w:cs="Times New Roman"/>
          <w:sz w:val="28"/>
          <w:szCs w:val="28"/>
        </w:rPr>
        <w:t>5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самоаналізу</w:t>
      </w: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60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уроку </w:t>
      </w: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буде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здійснюватися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критеріями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F12758B" w14:textId="454770FB" w:rsidR="00EC23C1" w:rsidRPr="004B3C73" w:rsidRDefault="00EC23C1" w:rsidP="009D15E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4B3C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49DB774" w14:textId="77777777" w:rsidR="004B3C73" w:rsidRPr="007E5DEC" w:rsidRDefault="004B3C73" w:rsidP="004B3C7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оцінювання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 Шкала</w:t>
      </w:r>
      <w:r w:rsidRPr="004B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</w:p>
    <w:p w14:paraId="5193B242" w14:textId="77777777" w:rsidR="004B3C73" w:rsidRDefault="004B3C73" w:rsidP="004B3C73">
      <w:pPr>
        <w:shd w:val="clear" w:color="auto" w:fill="FFFFFF"/>
        <w:spacing w:after="0" w:line="240" w:lineRule="auto"/>
        <w:ind w:left="765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в балах                                                                                                  </w:t>
      </w:r>
    </w:p>
    <w:p w14:paraId="6942E605" w14:textId="367AEB32" w:rsidR="00FB04A6" w:rsidRPr="009D15E1" w:rsidRDefault="00FB04A6" w:rsidP="00FB04A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5A924C9" w14:textId="02CCC20D" w:rsidR="003C77B5" w:rsidRDefault="0011627E" w:rsidP="001A79CD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822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FB04A6"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ідповідність темі та меті уроку………………………………</w:t>
      </w:r>
      <w:r w:rsid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D0115"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FA3B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</w:t>
      </w:r>
    </w:p>
    <w:p w14:paraId="414D5F88" w14:textId="77777777" w:rsidR="003C77B5" w:rsidRDefault="0011627E" w:rsidP="001A79CD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8222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ED0115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аціональність, доцільність, ефективність методів, прийомів, дидактичного матеріалу……………………</w:t>
      </w:r>
      <w:r w:rsid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………………………</w:t>
      </w:r>
      <w:r w:rsidR="00377124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15</w:t>
      </w:r>
    </w:p>
    <w:p w14:paraId="086B90C7" w14:textId="77777777" w:rsidR="003C77B5" w:rsidRDefault="0011627E" w:rsidP="001A79CD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8222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ED0115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асоби навчання, їх доцільність та ефективність………………</w:t>
      </w:r>
      <w:r w:rsidR="0053561A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540A31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</w:p>
    <w:p w14:paraId="120BC0CF" w14:textId="77777777" w:rsidR="003C77B5" w:rsidRDefault="0011627E" w:rsidP="001A79CD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8222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ED0115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озвиток комунікативної компетенції учнів з урахуванням </w:t>
      </w:r>
    </w:p>
    <w:p w14:paraId="7B6F772F" w14:textId="77777777" w:rsidR="003C77B5" w:rsidRDefault="00ED0115" w:rsidP="003C77B5">
      <w:pPr>
        <w:pStyle w:val="a3"/>
        <w:shd w:val="clear" w:color="auto" w:fill="FFFFFF"/>
        <w:tabs>
          <w:tab w:val="left" w:pos="851"/>
          <w:tab w:val="left" w:pos="8222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вікових особливостей…………………</w:t>
      </w:r>
      <w:r w:rsidR="0074505B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</w:t>
      </w:r>
      <w:r w:rsid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……………………</w:t>
      </w:r>
      <w:r w:rsidR="0074505B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</w:t>
      </w:r>
    </w:p>
    <w:p w14:paraId="14ABABB8" w14:textId="77777777" w:rsidR="003C77B5" w:rsidRDefault="0011627E" w:rsidP="001A79CD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8222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="00540A31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аявність пошукової чи дослідницької діяльності……………</w:t>
      </w:r>
      <w:r w:rsid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9671E1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540A31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</w:p>
    <w:p w14:paraId="63EF27AA" w14:textId="77777777" w:rsidR="003C77B5" w:rsidRDefault="0011627E" w:rsidP="001A79CD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8222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540A31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ацікавленість та активність учнів на </w:t>
      </w:r>
      <w:proofErr w:type="spellStart"/>
      <w:r w:rsidR="00540A31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уроці</w:t>
      </w:r>
      <w:proofErr w:type="spellEnd"/>
      <w:r w:rsidR="00540A31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……………………10</w:t>
      </w:r>
    </w:p>
    <w:p w14:paraId="5C348D5C" w14:textId="77777777" w:rsidR="003C77B5" w:rsidRDefault="0011627E" w:rsidP="001A79CD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8222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ED0115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якими труднощами зіткнулися під час підготовки та </w:t>
      </w:r>
    </w:p>
    <w:p w14:paraId="1E14F14A" w14:textId="786403AE" w:rsidR="00873F73" w:rsidRPr="003C77B5" w:rsidRDefault="00ED0115" w:rsidP="003C77B5">
      <w:pPr>
        <w:pStyle w:val="a3"/>
        <w:shd w:val="clear" w:color="auto" w:fill="FFFFFF"/>
        <w:tabs>
          <w:tab w:val="left" w:pos="851"/>
          <w:tab w:val="left" w:pos="8222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проведення уроку……</w:t>
      </w:r>
      <w:r w:rsid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………………………………………………</w:t>
      </w:r>
      <w:r w:rsidR="00FA3BBC" w:rsidRPr="003C7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</w:p>
    <w:p w14:paraId="5BC8A3C2" w14:textId="37B0B18E" w:rsidR="00935D51" w:rsidRPr="00873F73" w:rsidRDefault="0074505B" w:rsidP="00745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C77B5">
        <w:rPr>
          <w:rFonts w:ascii="Times New Roman" w:hAnsi="Times New Roman" w:cs="Times New Roman"/>
          <w:sz w:val="28"/>
          <w:szCs w:val="28"/>
          <w:lang w:val="uk-UA"/>
        </w:rPr>
        <w:t xml:space="preserve">  максимальна кількість балів……………………………</w:t>
      </w:r>
      <w:r w:rsidR="003C77B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C77B5">
        <w:rPr>
          <w:rFonts w:ascii="Times New Roman" w:hAnsi="Times New Roman" w:cs="Times New Roman"/>
          <w:sz w:val="28"/>
          <w:szCs w:val="28"/>
          <w:lang w:val="uk-UA"/>
        </w:rPr>
        <w:t xml:space="preserve">………100 </w:t>
      </w:r>
    </w:p>
    <w:p w14:paraId="01453E37" w14:textId="77777777" w:rsidR="003C77B5" w:rsidRPr="009D15E1" w:rsidRDefault="003C77B5" w:rsidP="0074505B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14:paraId="4384407C" w14:textId="1C8A50AA" w:rsidR="0074505B" w:rsidRDefault="0074505B" w:rsidP="007450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Умовою розгляду самоаналізу є його відповідність критеріям оцінювання.</w:t>
      </w:r>
    </w:p>
    <w:p w14:paraId="42610250" w14:textId="77777777" w:rsidR="003C77B5" w:rsidRPr="009D15E1" w:rsidRDefault="003C77B5" w:rsidP="0074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C6B571" w14:textId="524F65D9" w:rsidR="0074505B" w:rsidRPr="00873F73" w:rsidRDefault="0074505B" w:rsidP="003C77B5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</w:t>
      </w:r>
      <w:r w:rsidR="00A50A10" w:rsidRPr="00FB6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3F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.2.</w:t>
      </w:r>
      <w:r w:rsidR="003C77B5" w:rsidRPr="00ED2B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0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розгорнутого конспекту уроку</w:t>
      </w:r>
      <w:r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540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самоаналізу уроку </w:t>
      </w: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членами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</w:t>
      </w:r>
      <w:r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уть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proofErr w:type="spellEnd"/>
      <w:r w:rsidR="00995CEE"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переможці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2B7C1A" w14:textId="19DF31F1" w:rsidR="0074505B" w:rsidRPr="00873F73" w:rsidRDefault="0074505B" w:rsidP="0074505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Переможцями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визначаються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отримають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найбільшу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E5D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балів –</w:t>
      </w:r>
      <w:r w:rsid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</w:t>
      </w:r>
      <w:r w:rsidR="00E2282B" w:rsidRPr="007E5D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7E5D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педагогічних</w:t>
      </w: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9702AC5" w14:textId="1F25AB99" w:rsidR="003C77B5" w:rsidRPr="003C77B5" w:rsidRDefault="0074505B" w:rsidP="003C77B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однакової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кількості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балів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набраних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конкурсантами,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вирішальним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голос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журі</w:t>
      </w:r>
      <w:proofErr w:type="spellEnd"/>
      <w:r w:rsidR="003B0C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F888AA3" w14:textId="0F2CABED" w:rsidR="003C77B5" w:rsidRDefault="00995CEE" w:rsidP="003C77B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</w:t>
      </w:r>
      <w:r w:rsidRPr="00873F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.05.2024 по 07.06.2024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>Конкурсу.</w:t>
      </w:r>
    </w:p>
    <w:p w14:paraId="22BF9460" w14:textId="70F6657F" w:rsidR="00FB04A6" w:rsidRPr="00A00D87" w:rsidRDefault="00A00D87" w:rsidP="00A00D8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12.06.2024</w:t>
      </w:r>
      <w:r w:rsidR="00995CEE" w:rsidRP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160EE" w:rsidRP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995CEE" w:rsidRP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оприлюднен</w:t>
      </w:r>
      <w:r w:rsidR="009160EE" w:rsidRP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</w:t>
      </w:r>
      <w:r w:rsidR="00995CEE" w:rsidRP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результат</w:t>
      </w:r>
      <w:r w:rsidR="009160EE" w:rsidRP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995CEE" w:rsidRPr="00A00D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Конкурсу.</w:t>
      </w:r>
    </w:p>
    <w:p w14:paraId="3211A1B4" w14:textId="77777777" w:rsidR="003C77B5" w:rsidRPr="003C77B5" w:rsidRDefault="003C77B5" w:rsidP="0094515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D3E1E18" w14:textId="21CB0F71" w:rsidR="0096083E" w:rsidRPr="003C77B5" w:rsidRDefault="003C77B5" w:rsidP="003C77B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r w:rsidR="003F0124" w:rsidRPr="003C77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Вимоги до конкурсних робіт</w:t>
      </w:r>
    </w:p>
    <w:p w14:paraId="334D8896" w14:textId="77777777" w:rsidR="00A025A8" w:rsidRPr="0094515D" w:rsidRDefault="00A025A8" w:rsidP="00A025A8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31581C6" w14:textId="3C913DDA" w:rsidR="0096083E" w:rsidRDefault="009D15E1" w:rsidP="001A79CD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Відеоматеріал с</w:t>
      </w:r>
      <w:r w:rsidR="0096083E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>амоаналіз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D6DA8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уроку </w:t>
      </w:r>
      <w:r w:rsidR="0096083E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>повин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</w:t>
      </w:r>
      <w:r w:rsidR="0096083E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відображати інформацію щодо презентації себе як педагога</w:t>
      </w:r>
      <w:r w:rsidR="00935D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96083E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6DA8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r w:rsidR="00935D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6DA8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уроку, проведеного </w:t>
      </w:r>
      <w:r w:rsidR="00FE248B" w:rsidRPr="00C348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D6DA8" w:rsidRPr="00C348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музеї</w:t>
      </w:r>
      <w:r w:rsidR="003B0C39" w:rsidRPr="00C348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(бібліотеці)</w:t>
      </w:r>
      <w:r w:rsidR="0096083E" w:rsidRPr="00C348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5F42A2" w14:textId="3B40D93A" w:rsidR="00EE05D8" w:rsidRPr="00EE05D8" w:rsidRDefault="00EE05D8" w:rsidP="00EE05D8">
      <w:pPr>
        <w:pStyle w:val="a3"/>
        <w:tabs>
          <w:tab w:val="left" w:pos="284"/>
          <w:tab w:val="left" w:pos="482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2D0638">
        <w:rPr>
          <w:lang w:val="uk-UA"/>
        </w:rPr>
        <w:t xml:space="preserve"> </w:t>
      </w:r>
      <w:r w:rsidRPr="00EE05D8">
        <w:rPr>
          <w:lang w:val="uk-UA"/>
        </w:rPr>
        <w:t xml:space="preserve">                                          </w:t>
      </w:r>
      <w:r w:rsidRPr="00EE05D8"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</w:p>
    <w:p w14:paraId="73976761" w14:textId="77777777" w:rsidR="0094515D" w:rsidRPr="0094515D" w:rsidRDefault="0094515D" w:rsidP="003C77B5">
      <w:pPr>
        <w:pStyle w:val="a3"/>
        <w:widowControl w:val="0"/>
        <w:tabs>
          <w:tab w:val="left" w:pos="1134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F4DDFC" w14:textId="330935C2" w:rsidR="003C77B5" w:rsidRDefault="003C77B5" w:rsidP="003C77B5">
      <w:pPr>
        <w:pStyle w:val="a3"/>
        <w:widowControl w:val="0"/>
        <w:tabs>
          <w:tab w:val="left" w:pos="1134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5.1.1.</w:t>
      </w:r>
      <w:r w:rsidRPr="00ED2B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083E" w:rsidRPr="0062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Початок </w:t>
      </w:r>
      <w:r w:rsidR="009D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відеоматеріалу </w:t>
      </w:r>
      <w:r w:rsidR="004D6DA8" w:rsidRPr="00540A31">
        <w:rPr>
          <w:rFonts w:ascii="Times New Roman" w:eastAsia="Times New Roman" w:hAnsi="Times New Roman" w:cs="Times New Roman"/>
          <w:sz w:val="28"/>
          <w:szCs w:val="28"/>
          <w:lang w:val="uk-UA"/>
        </w:rPr>
        <w:t>самоаналізу</w:t>
      </w:r>
      <w:r w:rsidR="0096083E" w:rsidRPr="0062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повинен містити логотип закладу </w:t>
      </w:r>
      <w:r w:rsidR="00935D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="0096083E" w:rsidRPr="0062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та його коротку статутну назву, прізвище, ім’я, </w:t>
      </w:r>
      <w:bookmarkStart w:id="5" w:name="_Hlk163047659"/>
      <w:r w:rsidR="0096083E" w:rsidRPr="0062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батькові </w:t>
      </w:r>
      <w:bookmarkEnd w:id="5"/>
      <w:r w:rsidR="0096083E" w:rsidRPr="006215E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конкурсанта, посаду.</w:t>
      </w:r>
    </w:p>
    <w:p w14:paraId="2E35DF65" w14:textId="77777777" w:rsidR="00D9288B" w:rsidRPr="0094515D" w:rsidRDefault="00D9288B" w:rsidP="003C77B5">
      <w:pPr>
        <w:pStyle w:val="a3"/>
        <w:widowControl w:val="0"/>
        <w:tabs>
          <w:tab w:val="left" w:pos="1134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F407E3" w14:textId="5E288A4C" w:rsidR="0096083E" w:rsidRPr="003C77B5" w:rsidRDefault="003C77B5" w:rsidP="003C77B5">
      <w:pPr>
        <w:pStyle w:val="a3"/>
        <w:widowControl w:val="0"/>
        <w:tabs>
          <w:tab w:val="left" w:pos="1134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5.1.2. </w:t>
      </w:r>
      <w:proofErr w:type="spellStart"/>
      <w:r w:rsidR="0096083E" w:rsidRPr="003C77B5">
        <w:rPr>
          <w:rFonts w:ascii="Times New Roman" w:eastAsia="Times New Roman" w:hAnsi="Times New Roman" w:cs="Times New Roman"/>
          <w:sz w:val="28"/>
          <w:szCs w:val="28"/>
        </w:rPr>
        <w:t>Технічні</w:t>
      </w:r>
      <w:proofErr w:type="spellEnd"/>
      <w:r w:rsidR="0096083E" w:rsidRPr="003C7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083E" w:rsidRPr="003C77B5"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 w:rsidR="0096083E" w:rsidRPr="003C77B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D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відеоматеріалу </w:t>
      </w:r>
      <w:r w:rsidR="004D6DA8" w:rsidRPr="003C77B5">
        <w:rPr>
          <w:rFonts w:ascii="Times New Roman" w:eastAsia="Times New Roman" w:hAnsi="Times New Roman" w:cs="Times New Roman"/>
          <w:sz w:val="28"/>
          <w:szCs w:val="28"/>
          <w:lang w:val="uk-UA"/>
        </w:rPr>
        <w:t>самоаналізу</w:t>
      </w:r>
      <w:r w:rsidR="0096083E" w:rsidRPr="003C77B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DF7EE2" w14:textId="3B13A6B7" w:rsidR="0096083E" w:rsidRPr="00873F73" w:rsidRDefault="0096083E" w:rsidP="001A79CD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тривалість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відео </w:t>
      </w:r>
      <w:r w:rsidR="004D6DA8" w:rsidRPr="008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самоаналізу </w:t>
      </w:r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90 секунд;</w:t>
      </w:r>
    </w:p>
    <w:p w14:paraId="6514EBAE" w14:textId="77777777" w:rsidR="00935D51" w:rsidRDefault="0096083E" w:rsidP="001A79CD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знято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горизонтально;</w:t>
      </w:r>
    </w:p>
    <w:p w14:paraId="4C2805A1" w14:textId="77777777" w:rsidR="003C77B5" w:rsidRPr="003C77B5" w:rsidRDefault="00935D51" w:rsidP="001A79CD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eastAsia="Calibri" w:hAnsi="Times New Roman" w:cs="Times New Roman"/>
          <w:sz w:val="28"/>
          <w:szCs w:val="28"/>
        </w:rPr>
        <w:t>відео</w:t>
      </w:r>
      <w:proofErr w:type="spellEnd"/>
      <w:r w:rsidRPr="00873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873F73">
        <w:rPr>
          <w:rFonts w:ascii="Times New Roman" w:eastAsia="Calibri" w:hAnsi="Times New Roman" w:cs="Times New Roman"/>
          <w:sz w:val="28"/>
          <w:szCs w:val="28"/>
        </w:rPr>
        <w:t xml:space="preserve"> бути озвучен</w:t>
      </w:r>
      <w:r w:rsidRPr="00873F73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873F73">
        <w:rPr>
          <w:rFonts w:ascii="Times New Roman" w:eastAsia="Calibri" w:hAnsi="Times New Roman" w:cs="Times New Roman"/>
          <w:sz w:val="28"/>
          <w:szCs w:val="28"/>
        </w:rPr>
        <w:t xml:space="preserve"> державною мовою;</w:t>
      </w:r>
      <w:r w:rsidR="003F43CA" w:rsidRPr="003F4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669644" w14:textId="5F790E94" w:rsidR="00C3484B" w:rsidRPr="003C77B5" w:rsidRDefault="00935D51" w:rsidP="001A79CD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77B5"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 w:rsidRPr="003C7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77B5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3C7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77B5">
        <w:rPr>
          <w:rFonts w:ascii="Times New Roman" w:eastAsia="Times New Roman" w:hAnsi="Times New Roman" w:cs="Times New Roman"/>
          <w:sz w:val="28"/>
          <w:szCs w:val="28"/>
        </w:rPr>
        <w:t>відтворюватися</w:t>
      </w:r>
      <w:proofErr w:type="spellEnd"/>
      <w:r w:rsidRPr="003C77B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77B5">
        <w:rPr>
          <w:rFonts w:ascii="Times New Roman" w:eastAsia="Times New Roman" w:hAnsi="Times New Roman" w:cs="Times New Roman"/>
          <w:sz w:val="28"/>
          <w:szCs w:val="28"/>
        </w:rPr>
        <w:t>форматі</w:t>
      </w:r>
      <w:proofErr w:type="spellEnd"/>
      <w:r w:rsidRPr="003C77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77B5">
        <w:rPr>
          <w:rFonts w:ascii="Times New Roman" w:eastAsia="Times New Roman" w:hAnsi="Times New Roman" w:cs="Times New Roman"/>
          <w:sz w:val="28"/>
          <w:szCs w:val="28"/>
        </w:rPr>
        <w:t>придатному</w:t>
      </w:r>
      <w:proofErr w:type="spellEnd"/>
      <w:r w:rsidRPr="003C77B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C77B5">
        <w:rPr>
          <w:rFonts w:ascii="Times New Roman" w:eastAsia="Times New Roman" w:hAnsi="Times New Roman" w:cs="Times New Roman"/>
          <w:sz w:val="28"/>
          <w:szCs w:val="28"/>
        </w:rPr>
        <w:t>завантаження</w:t>
      </w:r>
      <w:proofErr w:type="spellEnd"/>
      <w:r w:rsidRPr="003C77B5">
        <w:rPr>
          <w:rFonts w:ascii="Times New Roman" w:eastAsia="Times New Roman" w:hAnsi="Times New Roman" w:cs="Times New Roman"/>
          <w:sz w:val="28"/>
          <w:szCs w:val="28"/>
        </w:rPr>
        <w:t xml:space="preserve"> на YouTube;</w:t>
      </w:r>
      <w:r w:rsidR="00C3484B" w:rsidRPr="003C77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5CA1CDF3" w14:textId="2FA98BD7" w:rsidR="00935D51" w:rsidRPr="003C77B5" w:rsidRDefault="00935D51" w:rsidP="001A79CD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музичного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супроводу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порушені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авторські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35D5D0D" w14:textId="77777777" w:rsidR="003C77B5" w:rsidRPr="0094515D" w:rsidRDefault="003C77B5" w:rsidP="003C77B5">
      <w:pPr>
        <w:pStyle w:val="a3"/>
        <w:widowControl w:val="0"/>
        <w:tabs>
          <w:tab w:val="left" w:pos="851"/>
          <w:tab w:val="left" w:pos="993"/>
          <w:tab w:val="left" w:pos="1134"/>
        </w:tabs>
        <w:spacing w:line="240" w:lineRule="auto"/>
        <w:ind w:left="567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4FF59" w14:textId="32C26330" w:rsidR="0096083E" w:rsidRPr="003C77B5" w:rsidRDefault="00935D51" w:rsidP="001A79CD">
      <w:pPr>
        <w:pStyle w:val="a3"/>
        <w:widowControl w:val="0"/>
        <w:numPr>
          <w:ilvl w:val="2"/>
          <w:numId w:val="15"/>
        </w:numPr>
        <w:tabs>
          <w:tab w:val="left" w:pos="851"/>
          <w:tab w:val="left" w:pos="1276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C77B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C77B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C77B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C7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7B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3C77B5">
        <w:rPr>
          <w:rFonts w:ascii="Times New Roman" w:hAnsi="Times New Roman" w:cs="Times New Roman"/>
          <w:sz w:val="28"/>
          <w:szCs w:val="28"/>
        </w:rPr>
        <w:t xml:space="preserve"> про конкурсанта </w:t>
      </w:r>
      <w:proofErr w:type="spellStart"/>
      <w:r w:rsidRPr="003C77B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C7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7B5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C3484B" w:rsidRPr="003C7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083E" w:rsidRPr="003C77B5">
        <w:rPr>
          <w:rFonts w:ascii="Times New Roman" w:hAnsi="Times New Roman" w:cs="Times New Roman"/>
          <w:sz w:val="28"/>
          <w:szCs w:val="28"/>
        </w:rPr>
        <w:t>збігатися</w:t>
      </w:r>
      <w:proofErr w:type="spellEnd"/>
      <w:r w:rsidR="0096083E" w:rsidRPr="003C77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6083E" w:rsidRPr="003C77B5"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 w:rsidR="0096083E" w:rsidRPr="003C77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6083E" w:rsidRPr="003C77B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="0096083E" w:rsidRPr="003C7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83E" w:rsidRPr="003C77B5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="0096083E" w:rsidRPr="003C77B5">
        <w:rPr>
          <w:rFonts w:ascii="Times New Roman" w:hAnsi="Times New Roman" w:cs="Times New Roman"/>
          <w:sz w:val="28"/>
          <w:szCs w:val="28"/>
        </w:rPr>
        <w:t xml:space="preserve"> не повинно бути.</w:t>
      </w:r>
    </w:p>
    <w:p w14:paraId="30A2FDCB" w14:textId="77777777" w:rsidR="003C77B5" w:rsidRPr="0094515D" w:rsidRDefault="003C77B5" w:rsidP="003C77B5">
      <w:pPr>
        <w:pStyle w:val="a3"/>
        <w:widowControl w:val="0"/>
        <w:tabs>
          <w:tab w:val="left" w:pos="851"/>
          <w:tab w:val="left" w:pos="1276"/>
        </w:tabs>
        <w:spacing w:line="240" w:lineRule="auto"/>
        <w:ind w:left="567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C4041" w14:textId="1B83A017" w:rsidR="008C484B" w:rsidRPr="008C484B" w:rsidRDefault="003C77B5" w:rsidP="003C77B5">
      <w:pPr>
        <w:pStyle w:val="a3"/>
        <w:widowControl w:val="0"/>
        <w:tabs>
          <w:tab w:val="left" w:pos="0"/>
        </w:tabs>
        <w:spacing w:line="240" w:lineRule="auto"/>
        <w:ind w:left="567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540A31">
        <w:rPr>
          <w:rFonts w:ascii="Times New Roman" w:hAnsi="Times New Roman" w:cs="Times New Roman"/>
          <w:sz w:val="28"/>
          <w:szCs w:val="28"/>
          <w:lang w:val="uk-UA"/>
        </w:rPr>
        <w:t>Розгорнутий конспект уроку</w:t>
      </w:r>
      <w:r w:rsidR="008C484B">
        <w:rPr>
          <w:rFonts w:ascii="Times New Roman" w:hAnsi="Times New Roman" w:cs="Times New Roman"/>
          <w:sz w:val="28"/>
          <w:szCs w:val="28"/>
          <w:lang w:val="uk-UA"/>
        </w:rPr>
        <w:t xml:space="preserve"> має містити </w:t>
      </w:r>
      <w:r w:rsidR="008C484B" w:rsidRPr="008C484B">
        <w:rPr>
          <w:rFonts w:ascii="Times New Roman" w:hAnsi="Times New Roman" w:cs="Times New Roman"/>
          <w:sz w:val="28"/>
          <w:szCs w:val="28"/>
          <w:lang w:val="uk-UA"/>
        </w:rPr>
        <w:t>чітко виокремл</w:t>
      </w:r>
      <w:r w:rsidR="008C484B">
        <w:rPr>
          <w:rFonts w:ascii="Times New Roman" w:hAnsi="Times New Roman" w:cs="Times New Roman"/>
          <w:sz w:val="28"/>
          <w:szCs w:val="28"/>
          <w:lang w:val="uk-UA"/>
        </w:rPr>
        <w:t>ені елементи:</w:t>
      </w:r>
    </w:p>
    <w:p w14:paraId="46B83DD0" w14:textId="65AAEB03" w:rsidR="00894111" w:rsidRPr="00540A31" w:rsidRDefault="00894111" w:rsidP="001A79CD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логотип закладу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освіти та </w:t>
      </w:r>
      <w:proofErr w:type="spellStart"/>
      <w:r w:rsidRPr="00540A3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A31">
        <w:rPr>
          <w:rFonts w:ascii="Times New Roman" w:eastAsia="Times New Roman" w:hAnsi="Times New Roman" w:cs="Times New Roman"/>
          <w:sz w:val="28"/>
          <w:szCs w:val="28"/>
        </w:rPr>
        <w:t>коротку</w:t>
      </w:r>
      <w:proofErr w:type="spellEnd"/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A31">
        <w:rPr>
          <w:rFonts w:ascii="Times New Roman" w:eastAsia="Times New Roman" w:hAnsi="Times New Roman" w:cs="Times New Roman"/>
          <w:sz w:val="28"/>
          <w:szCs w:val="28"/>
        </w:rPr>
        <w:t>статутну</w:t>
      </w:r>
      <w:proofErr w:type="spellEnd"/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A31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0A31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proofErr w:type="spellEnd"/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0A31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540A31">
        <w:rPr>
          <w:rFonts w:ascii="Times New Roman" w:eastAsia="Times New Roman" w:hAnsi="Times New Roman" w:cs="Times New Roman"/>
          <w:sz w:val="28"/>
          <w:szCs w:val="28"/>
        </w:rPr>
        <w:t>батькові</w:t>
      </w:r>
      <w:proofErr w:type="spellEnd"/>
      <w:r w:rsidRPr="00540A31">
        <w:rPr>
          <w:rFonts w:ascii="Times New Roman" w:eastAsia="Times New Roman" w:hAnsi="Times New Roman" w:cs="Times New Roman"/>
          <w:sz w:val="28"/>
          <w:szCs w:val="28"/>
        </w:rPr>
        <w:t xml:space="preserve"> конкурсанта, посаду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FFB70D8" w14:textId="6A7674F6" w:rsidR="00A944B4" w:rsidRPr="00A944B4" w:rsidRDefault="00894111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предмет</w:t>
      </w:r>
      <w:r w:rsidR="000B215F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4EA73E" w14:textId="77777777" w:rsidR="00A944B4" w:rsidRPr="00A944B4" w:rsidRDefault="00894111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A944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8DEE2B" w14:textId="5172E457" w:rsidR="00894111" w:rsidRPr="00894111" w:rsidRDefault="00894111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проведення уроку;</w:t>
      </w:r>
    </w:p>
    <w:p w14:paraId="768765C1" w14:textId="1FF6C1D6" w:rsidR="008C484B" w:rsidRPr="001515AF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C484B" w:rsidRPr="008C484B">
        <w:rPr>
          <w:rFonts w:ascii="Times New Roman" w:hAnsi="Times New Roman" w:cs="Times New Roman"/>
          <w:sz w:val="28"/>
          <w:szCs w:val="28"/>
          <w:lang w:val="uk-UA"/>
        </w:rPr>
        <w:t>ема</w:t>
      </w:r>
      <w:r w:rsidR="008C484B">
        <w:rPr>
          <w:rFonts w:ascii="Times New Roman" w:hAnsi="Times New Roman" w:cs="Times New Roman"/>
          <w:sz w:val="28"/>
          <w:szCs w:val="28"/>
          <w:lang w:val="uk-UA"/>
        </w:rPr>
        <w:t xml:space="preserve"> та номер уроку</w:t>
      </w:r>
      <w:bookmarkStart w:id="6" w:name="_Hlk164685681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6"/>
    </w:p>
    <w:p w14:paraId="4EE54FFB" w14:textId="51717D84" w:rsidR="008C484B" w:rsidRPr="008C484B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484B" w:rsidRPr="008C484B">
        <w:rPr>
          <w:rFonts w:ascii="Times New Roman" w:hAnsi="Times New Roman" w:cs="Times New Roman"/>
          <w:sz w:val="28"/>
          <w:szCs w:val="28"/>
          <w:lang w:val="uk-UA"/>
        </w:rPr>
        <w:t>ета</w:t>
      </w:r>
      <w:r w:rsidR="008C484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C484B" w:rsidRPr="008C484B">
        <w:rPr>
          <w:rFonts w:ascii="Times New Roman" w:hAnsi="Times New Roman" w:cs="Times New Roman"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D72B24" w14:textId="31E35643" w:rsidR="008C484B" w:rsidRPr="008C484B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484B" w:rsidRPr="008C484B">
        <w:rPr>
          <w:rFonts w:ascii="Times New Roman" w:hAnsi="Times New Roman" w:cs="Times New Roman"/>
          <w:sz w:val="28"/>
          <w:szCs w:val="28"/>
          <w:lang w:val="uk-UA"/>
        </w:rPr>
        <w:t>бладнання (або дидактичні засоби)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3ED4CD" w14:textId="775EA90F" w:rsidR="008C484B" w:rsidRPr="008C484B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484B">
        <w:rPr>
          <w:rFonts w:ascii="Times New Roman" w:hAnsi="Times New Roman" w:cs="Times New Roman"/>
          <w:sz w:val="28"/>
          <w:szCs w:val="28"/>
          <w:lang w:val="uk-UA"/>
        </w:rPr>
        <w:t>оняття та терміни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635CA0" w14:textId="107793F5" w:rsidR="008C484B" w:rsidRPr="008C484B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484B">
        <w:rPr>
          <w:rFonts w:ascii="Times New Roman" w:hAnsi="Times New Roman" w:cs="Times New Roman"/>
          <w:sz w:val="28"/>
          <w:szCs w:val="28"/>
          <w:lang w:val="uk-UA"/>
        </w:rPr>
        <w:t>іжпредметні зв’язки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7A0AED" w14:textId="6297F513" w:rsidR="008C484B" w:rsidRPr="008C484B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C484B" w:rsidRPr="008C484B">
        <w:rPr>
          <w:rFonts w:ascii="Times New Roman" w:hAnsi="Times New Roman" w:cs="Times New Roman"/>
          <w:sz w:val="28"/>
          <w:szCs w:val="28"/>
          <w:lang w:val="uk-UA"/>
        </w:rPr>
        <w:t>ронометраж</w:t>
      </w:r>
      <w:r w:rsidR="00F0052C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F2EC88" w14:textId="2FAAAA04" w:rsidR="00050FE1" w:rsidRPr="00547C70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484B" w:rsidRPr="008C484B">
        <w:rPr>
          <w:rFonts w:ascii="Times New Roman" w:hAnsi="Times New Roman" w:cs="Times New Roman"/>
          <w:sz w:val="28"/>
          <w:szCs w:val="28"/>
          <w:lang w:val="uk-UA"/>
        </w:rPr>
        <w:t>пис кожного елемента уроку з уточненням видів діяльності вчителя та учня</w:t>
      </w:r>
      <w:r w:rsidR="00FE248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492DCD" w14:textId="53722B02" w:rsidR="00547C70" w:rsidRPr="007E5DEC" w:rsidRDefault="00547C70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DEC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0B215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E5DEC">
        <w:rPr>
          <w:rFonts w:ascii="Times New Roman" w:hAnsi="Times New Roman" w:cs="Times New Roman"/>
          <w:sz w:val="28"/>
          <w:szCs w:val="28"/>
          <w:lang w:val="uk-UA"/>
        </w:rPr>
        <w:t>язок із життям;</w:t>
      </w:r>
      <w:r w:rsidR="00A67AEF" w:rsidRPr="007E5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06B91D" w14:textId="282661BE" w:rsidR="00540A31" w:rsidRDefault="001B08B9" w:rsidP="001A79CD">
      <w:pPr>
        <w:pStyle w:val="a3"/>
        <w:widowControl w:val="0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C484B" w:rsidRPr="00050FE1">
        <w:rPr>
          <w:rFonts w:ascii="Times New Roman" w:hAnsi="Times New Roman" w:cs="Times New Roman"/>
          <w:sz w:val="28"/>
          <w:szCs w:val="28"/>
          <w:lang w:val="uk-UA"/>
        </w:rPr>
        <w:t>омашнє завдання.</w:t>
      </w:r>
    </w:p>
    <w:p w14:paraId="49CA10FD" w14:textId="77777777" w:rsidR="000B215F" w:rsidRPr="0094515D" w:rsidRDefault="000B215F" w:rsidP="000B215F">
      <w:pPr>
        <w:pStyle w:val="a3"/>
        <w:widowControl w:val="0"/>
        <w:tabs>
          <w:tab w:val="left" w:pos="0"/>
          <w:tab w:val="left" w:pos="851"/>
        </w:tabs>
        <w:spacing w:line="240" w:lineRule="auto"/>
        <w:ind w:left="567" w:right="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F0FE2" w14:textId="3AF944B2" w:rsidR="00050FE1" w:rsidRDefault="00050FE1" w:rsidP="001A79CD">
      <w:pPr>
        <w:pStyle w:val="a3"/>
        <w:widowControl w:val="0"/>
        <w:numPr>
          <w:ilvl w:val="2"/>
          <w:numId w:val="16"/>
        </w:numPr>
        <w:tabs>
          <w:tab w:val="left" w:pos="0"/>
          <w:tab w:val="left" w:pos="1276"/>
        </w:tabs>
        <w:spacing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розгорнутому конспекті </w:t>
      </w:r>
      <w:r w:rsidR="009D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мають бути вказані компетенції учнів: поняття, знання та уміння.</w:t>
      </w:r>
    </w:p>
    <w:p w14:paraId="144CB883" w14:textId="77777777" w:rsidR="000B215F" w:rsidRPr="0094515D" w:rsidRDefault="000B215F" w:rsidP="000B215F">
      <w:pPr>
        <w:pStyle w:val="a3"/>
        <w:widowControl w:val="0"/>
        <w:tabs>
          <w:tab w:val="left" w:pos="0"/>
          <w:tab w:val="left" w:pos="1276"/>
        </w:tabs>
        <w:spacing w:line="240" w:lineRule="auto"/>
        <w:ind w:left="567" w:right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9DF66A" w14:textId="4E30ADCE" w:rsidR="000B215F" w:rsidRDefault="00050FE1" w:rsidP="001A79CD">
      <w:pPr>
        <w:pStyle w:val="a3"/>
        <w:widowControl w:val="0"/>
        <w:numPr>
          <w:ilvl w:val="2"/>
          <w:numId w:val="16"/>
        </w:numPr>
        <w:tabs>
          <w:tab w:val="left" w:pos="0"/>
          <w:tab w:val="left" w:pos="1276"/>
        </w:tabs>
        <w:spacing w:after="0" w:line="240" w:lineRule="auto"/>
        <w:ind w:left="0"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Особливу увагу слід приділити підсумку уроку.</w:t>
      </w:r>
    </w:p>
    <w:p w14:paraId="45560F5B" w14:textId="77777777" w:rsidR="00D9288B" w:rsidRPr="00D9288B" w:rsidRDefault="00D9288B" w:rsidP="009451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14:paraId="70692D57" w14:textId="4AF21D2C" w:rsidR="00327DC4" w:rsidRPr="000B215F" w:rsidRDefault="000B215F" w:rsidP="000B21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6. </w:t>
      </w:r>
      <w:r w:rsidR="00327DC4" w:rsidRPr="000B215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Організаційний комітет </w:t>
      </w:r>
      <w:r w:rsidR="005402D3" w:rsidRPr="000B215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конкурсу</w:t>
      </w:r>
    </w:p>
    <w:p w14:paraId="09D7FB81" w14:textId="77777777" w:rsidR="00A025A8" w:rsidRPr="00D9288B" w:rsidRDefault="00A025A8" w:rsidP="00A025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21F58394" w14:textId="232C7204" w:rsidR="00A025A8" w:rsidRPr="000B215F" w:rsidRDefault="00A025A8" w:rsidP="001A79CD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Конкурсу створено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Конкурсу у </w:t>
      </w:r>
      <w:proofErr w:type="spellStart"/>
      <w:r w:rsidRPr="00F0052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0052C">
        <w:rPr>
          <w:rFonts w:ascii="Times New Roman" w:hAnsi="Times New Roman" w:cs="Times New Roman"/>
          <w:sz w:val="28"/>
          <w:szCs w:val="28"/>
        </w:rPr>
        <w:t xml:space="preserve"> </w:t>
      </w:r>
      <w:r w:rsidRPr="007E5DE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7E5DE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7AEF" w:rsidRPr="007E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AEF" w:rsidRPr="007E5DE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A67AEF" w:rsidRPr="007E5D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7AEF" w:rsidRPr="007E5DEC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>.</w:t>
      </w:r>
    </w:p>
    <w:p w14:paraId="7873F19F" w14:textId="77777777" w:rsidR="000B215F" w:rsidRPr="000B215F" w:rsidRDefault="000B215F" w:rsidP="000B215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E344DD" w14:textId="77777777" w:rsidR="000B215F" w:rsidRDefault="000B215F" w:rsidP="000B2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6.2. </w:t>
      </w:r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 xml:space="preserve">Голова </w:t>
      </w:r>
      <w:proofErr w:type="spellStart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>організаційного</w:t>
      </w:r>
      <w:proofErr w:type="spellEnd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A025A8" w:rsidRPr="000B215F">
        <w:rPr>
          <w:rFonts w:ascii="Times New Roman" w:eastAsia="Times New Roman" w:hAnsi="Times New Roman" w:cs="Times New Roman"/>
          <w:sz w:val="28"/>
          <w:szCs w:val="28"/>
        </w:rPr>
        <w:t xml:space="preserve"> роботу</w:t>
      </w:r>
      <w:r w:rsidR="00A025A8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>.</w:t>
      </w:r>
    </w:p>
    <w:p w14:paraId="057D20CA" w14:textId="4724B4AF" w:rsidR="0094515D" w:rsidRDefault="00EE05D8" w:rsidP="00EE05D8">
      <w:pPr>
        <w:tabs>
          <w:tab w:val="left" w:pos="0"/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EE05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Продовження додатка</w:t>
      </w:r>
    </w:p>
    <w:p w14:paraId="5F4AABD1" w14:textId="77777777" w:rsidR="00EE05D8" w:rsidRPr="00EE05D8" w:rsidRDefault="00EE05D8" w:rsidP="009451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0D2E3F5" w14:textId="13F74DF7" w:rsidR="00A025A8" w:rsidRPr="000B215F" w:rsidRDefault="000B215F" w:rsidP="000B2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r w:rsidR="00A025A8" w:rsidRPr="000B215F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>:</w:t>
      </w:r>
    </w:p>
    <w:p w14:paraId="458004C5" w14:textId="77777777" w:rsidR="00A025A8" w:rsidRPr="00873F73" w:rsidRDefault="00A025A8" w:rsidP="001A79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eastAsia="Times New Roman" w:hAnsi="Times New Roman" w:cs="Times New Roman"/>
          <w:sz w:val="28"/>
          <w:szCs w:val="28"/>
        </w:rPr>
        <w:t>організаційні</w:t>
      </w:r>
      <w:proofErr w:type="spellEnd"/>
      <w:r w:rsidRPr="00873F73"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Конкурсу;</w:t>
      </w:r>
    </w:p>
    <w:p w14:paraId="75B5E8CE" w14:textId="77777777" w:rsidR="003B0C39" w:rsidRDefault="00A025A8" w:rsidP="001A79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на Конкурс;</w:t>
      </w:r>
    </w:p>
    <w:p w14:paraId="61BBD5A6" w14:textId="0B20199F" w:rsidR="00A67AEF" w:rsidRPr="000B215F" w:rsidRDefault="003B0C39" w:rsidP="001A79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CA">
        <w:rPr>
          <w:rFonts w:ascii="Times New Roman" w:hAnsi="Times New Roman" w:cs="Times New Roman"/>
          <w:sz w:val="28"/>
          <w:szCs w:val="28"/>
        </w:rPr>
        <w:t>комунікують</w:t>
      </w:r>
      <w:proofErr w:type="spellEnd"/>
      <w:r w:rsidR="00A025A8" w:rsidRPr="003F43CA">
        <w:rPr>
          <w:rFonts w:ascii="Times New Roman" w:hAnsi="Times New Roman" w:cs="Times New Roman"/>
          <w:sz w:val="28"/>
          <w:szCs w:val="28"/>
        </w:rPr>
        <w:t xml:space="preserve"> з конкурсантами</w:t>
      </w:r>
      <w:r w:rsidR="00A67AEF" w:rsidRPr="003B0C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D04136" w14:textId="77777777" w:rsidR="000B215F" w:rsidRPr="003B0C39" w:rsidRDefault="000B215F" w:rsidP="000B215F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B19F963" w14:textId="166C4CC5" w:rsidR="00D5583F" w:rsidRPr="000B215F" w:rsidRDefault="000B215F" w:rsidP="000B2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6.4. </w:t>
      </w:r>
      <w:r w:rsidR="0092541E" w:rsidRPr="000B215F">
        <w:rPr>
          <w:rFonts w:ascii="Times New Roman" w:hAnsi="Times New Roman" w:cs="Times New Roman"/>
          <w:sz w:val="28"/>
          <w:szCs w:val="28"/>
          <w:lang w:val="uk-UA"/>
        </w:rPr>
        <w:t>У разі виникнення спірних питань організаційний комітет приймає остаточне рішення щодо їх вирішення та оформлює це документально.</w:t>
      </w:r>
    </w:p>
    <w:p w14:paraId="2B4EBC63" w14:textId="77777777" w:rsidR="00D5583F" w:rsidRPr="00D5583F" w:rsidRDefault="00D5583F" w:rsidP="00D558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361483" w14:textId="440945D2" w:rsidR="00D5583F" w:rsidRPr="000B215F" w:rsidRDefault="00D5583F" w:rsidP="001A79C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B215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Члени журі Конкурсу</w:t>
      </w:r>
    </w:p>
    <w:p w14:paraId="2FBDAD5F" w14:textId="77777777" w:rsidR="00D5583F" w:rsidRPr="00873F73" w:rsidRDefault="00D5583F" w:rsidP="00D5583F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0727B65" w14:textId="483B2CC4" w:rsidR="003F43CA" w:rsidRPr="000B215F" w:rsidRDefault="00D5583F" w:rsidP="001A79CD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Конкурсу створено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5C0F1" w14:textId="77777777" w:rsidR="000B215F" w:rsidRPr="000B215F" w:rsidRDefault="000B215F" w:rsidP="000B215F">
      <w:pPr>
        <w:pStyle w:val="a3"/>
        <w:tabs>
          <w:tab w:val="left" w:pos="851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0EC6098" w14:textId="77777777" w:rsidR="00D5583F" w:rsidRPr="000B215F" w:rsidRDefault="00D5583F" w:rsidP="001A79CD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>.</w:t>
      </w:r>
    </w:p>
    <w:p w14:paraId="7D540BD7" w14:textId="77777777" w:rsidR="000B215F" w:rsidRPr="000B215F" w:rsidRDefault="000B215F" w:rsidP="000B215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60AA6" w14:textId="4FFB0889" w:rsidR="003F43CA" w:rsidRPr="000B215F" w:rsidRDefault="00D5583F" w:rsidP="001A79CD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правочинним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третин складу</w:t>
      </w:r>
      <w:r w:rsidR="003F43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052C" w:rsidRPr="003F43CA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3F43CA" w:rsidRPr="003F43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60F13B" w14:textId="77777777" w:rsidR="000B215F" w:rsidRPr="000B215F" w:rsidRDefault="000B215F" w:rsidP="000B215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7B554F" w14:textId="77777777" w:rsidR="000B215F" w:rsidRDefault="000B215F" w:rsidP="001A79CD">
      <w:pPr>
        <w:pStyle w:val="a3"/>
        <w:widowControl w:val="0"/>
        <w:numPr>
          <w:ilvl w:val="1"/>
          <w:numId w:val="17"/>
        </w:numPr>
        <w:tabs>
          <w:tab w:val="left" w:pos="851"/>
          <w:tab w:val="left" w:pos="993"/>
        </w:tabs>
        <w:spacing w:line="240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52C" w:rsidRPr="003F43CA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за результатами</w:t>
      </w:r>
      <w:r w:rsidR="003F4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0052C" w:rsidRPr="003F43CA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F0052C" w:rsidRPr="003F43CA">
        <w:rPr>
          <w:rFonts w:ascii="Times New Roman" w:hAnsi="Times New Roman" w:cs="Times New Roman"/>
          <w:sz w:val="28"/>
          <w:szCs w:val="28"/>
        </w:rPr>
        <w:t xml:space="preserve"> рейтингу.</w:t>
      </w:r>
    </w:p>
    <w:p w14:paraId="7E846F11" w14:textId="77777777" w:rsidR="000B215F" w:rsidRPr="000B215F" w:rsidRDefault="000B215F" w:rsidP="000B21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CA8A8A" w14:textId="016CFA29" w:rsidR="000B215F" w:rsidRDefault="000B215F" w:rsidP="001A79CD">
      <w:pPr>
        <w:pStyle w:val="a3"/>
        <w:widowControl w:val="0"/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52C" w:rsidRPr="000B215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F0052C" w:rsidRPr="000B215F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="00F0052C" w:rsidRPr="000B215F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F0052C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2C" w:rsidRPr="000B215F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="00F0052C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2C" w:rsidRPr="000B215F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F0052C" w:rsidRPr="000B215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0052C" w:rsidRPr="000B215F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="00F0052C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2C" w:rsidRPr="000B215F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5A8" w:rsidRPr="000B215F">
        <w:rPr>
          <w:rFonts w:ascii="Times New Roman" w:hAnsi="Times New Roman" w:cs="Times New Roman"/>
          <w:sz w:val="28"/>
          <w:szCs w:val="28"/>
          <w:lang w:val="uk-UA"/>
        </w:rPr>
        <w:t xml:space="preserve">Конкурсу, склавши протокол оцінок. Потім оцінки всіх членів журі, які беруть участь в оцінюванні, зводять в єдину систему, визначається середній рейтинговий бал, і формується підсумкова рейтингова таблиця учасників.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конкурсанти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набрали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5A8" w:rsidRPr="000B215F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="00A025A8" w:rsidRPr="000B215F">
        <w:rPr>
          <w:rFonts w:ascii="Times New Roman" w:hAnsi="Times New Roman" w:cs="Times New Roman"/>
          <w:sz w:val="28"/>
          <w:szCs w:val="28"/>
        </w:rPr>
        <w:t>.</w:t>
      </w:r>
    </w:p>
    <w:p w14:paraId="33A585FB" w14:textId="77777777" w:rsidR="000B215F" w:rsidRPr="000B215F" w:rsidRDefault="000B215F" w:rsidP="000B215F">
      <w:pPr>
        <w:widowControl w:val="0"/>
        <w:tabs>
          <w:tab w:val="left" w:pos="851"/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65EC3" w14:textId="39F5FE1B" w:rsidR="00A025A8" w:rsidRPr="000B215F" w:rsidRDefault="00A025A8" w:rsidP="001A79CD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F">
        <w:rPr>
          <w:rFonts w:ascii="Times New Roman" w:hAnsi="Times New Roman" w:cs="Times New Roman"/>
          <w:sz w:val="28"/>
          <w:szCs w:val="28"/>
          <w:lang w:val="uk-UA"/>
        </w:rPr>
        <w:t>Для уникнення конфлікту інтересів член журі, який є керівником та/або працівником закладу освіти, де працює конкурсант, не оцінює його. Оцінювання відбувається відповідно до п</w:t>
      </w:r>
      <w:r w:rsidR="000B215F">
        <w:rPr>
          <w:rFonts w:ascii="Times New Roman" w:hAnsi="Times New Roman" w:cs="Times New Roman"/>
          <w:sz w:val="28"/>
          <w:szCs w:val="28"/>
          <w:lang w:val="uk-UA"/>
        </w:rPr>
        <w:t xml:space="preserve">ункту </w:t>
      </w:r>
      <w:r w:rsidRPr="003F43C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B21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6421" w:rsidRPr="003F43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2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0CC0C1" w14:textId="77777777" w:rsidR="00A025A8" w:rsidRPr="00873F73" w:rsidRDefault="00A025A8" w:rsidP="00A025A8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FEE3FBD" w14:textId="66C9C215" w:rsidR="00EA651A" w:rsidRPr="00873F73" w:rsidRDefault="00EA651A" w:rsidP="001A79CD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Конкурсу</w:t>
      </w:r>
    </w:p>
    <w:p w14:paraId="62100874" w14:textId="77777777" w:rsidR="00EA651A" w:rsidRPr="00873F73" w:rsidRDefault="00EA651A" w:rsidP="00EA651A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1C213F55" w14:textId="773DEF82" w:rsidR="00EA651A" w:rsidRPr="00873F73" w:rsidRDefault="00EA651A" w:rsidP="00EA65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нагороджені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підсумковому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8756A7" w14:textId="77777777" w:rsidR="00EA651A" w:rsidRPr="00873F73" w:rsidRDefault="00EA651A" w:rsidP="00EA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E6183" w14:textId="77777777" w:rsidR="00EA651A" w:rsidRPr="00873F73" w:rsidRDefault="00EA651A" w:rsidP="00EA6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E26A2D" w14:textId="1A11F4C4" w:rsidR="000B215F" w:rsidRDefault="002D0638" w:rsidP="00986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0638">
        <w:rPr>
          <w:rFonts w:ascii="Times New Roman" w:hAnsi="Times New Roman" w:cs="Times New Roman"/>
          <w:sz w:val="28"/>
          <w:szCs w:val="28"/>
          <w:lang w:val="uk-UA"/>
        </w:rPr>
        <w:t>В. о.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A98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</w:p>
    <w:p w14:paraId="6A7AEAED" w14:textId="16C26D29" w:rsidR="00986A98" w:rsidRPr="000B215F" w:rsidRDefault="00986A98" w:rsidP="00986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політики </w:t>
      </w:r>
    </w:p>
    <w:p w14:paraId="6A35B156" w14:textId="6C2CA1F9" w:rsidR="000B215F" w:rsidRPr="0094515D" w:rsidRDefault="00986A98" w:rsidP="000B21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B215F" w:rsidRPr="0094515D" w:rsidSect="000B215F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Дніпровської міської ради</w:t>
      </w:r>
      <w:r w:rsidRPr="00873F73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r w:rsidR="000B215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515D">
        <w:rPr>
          <w:rFonts w:ascii="Times New Roman" w:hAnsi="Times New Roman" w:cs="Times New Roman"/>
          <w:sz w:val="28"/>
          <w:szCs w:val="28"/>
          <w:lang w:val="uk-UA"/>
        </w:rPr>
        <w:t xml:space="preserve"> Оксана САЛОГУБ </w:t>
      </w:r>
    </w:p>
    <w:p w14:paraId="7ADA0016" w14:textId="350348E6" w:rsidR="00B9337A" w:rsidRPr="00EE05D8" w:rsidRDefault="00B9337A" w:rsidP="00B933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184243F5" w14:textId="77777777" w:rsidR="00B9337A" w:rsidRPr="00671989" w:rsidRDefault="00B9337A" w:rsidP="00B933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135BA23" w14:textId="77777777" w:rsidR="00B9337A" w:rsidRPr="00EE05D8" w:rsidRDefault="00B9337A" w:rsidP="00B933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Положення</w:t>
      </w:r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конкурс авторських уроків «ВМУЗЕЇ: (не)дрібниці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</w:p>
    <w:p w14:paraId="443B420F" w14:textId="77777777" w:rsidR="006F3490" w:rsidRDefault="006F3490" w:rsidP="001A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FE8F0D" w14:textId="77777777" w:rsidR="00B9337A" w:rsidRPr="00B9337A" w:rsidRDefault="00B9337A" w:rsidP="001A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62147D" w14:textId="77777777" w:rsidR="006F3490" w:rsidRPr="00873F73" w:rsidRDefault="006F3490" w:rsidP="006F3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</w:rPr>
        <w:t>ЗАЯВКА</w:t>
      </w:r>
    </w:p>
    <w:p w14:paraId="18E05519" w14:textId="77777777" w:rsidR="0092541E" w:rsidRDefault="006F3490" w:rsidP="006F3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</w:rPr>
        <w:t xml:space="preserve">на участь у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r w:rsidR="0092541E">
        <w:rPr>
          <w:rFonts w:ascii="Times New Roman" w:hAnsi="Times New Roman" w:cs="Times New Roman"/>
          <w:sz w:val="28"/>
          <w:szCs w:val="28"/>
          <w:lang w:val="uk-UA"/>
        </w:rPr>
        <w:t xml:space="preserve">авторських уроків </w:t>
      </w:r>
    </w:p>
    <w:p w14:paraId="3DB8CD7C" w14:textId="5B279733" w:rsidR="006F3490" w:rsidRPr="00873F73" w:rsidRDefault="006F3490" w:rsidP="006F3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</w:rPr>
        <w:t>«ВМУЗЕЇ: (не)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дрібниці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>»</w:t>
      </w:r>
    </w:p>
    <w:p w14:paraId="79EC6F49" w14:textId="77777777" w:rsidR="006F3490" w:rsidRPr="001A79CD" w:rsidRDefault="006F3490" w:rsidP="001A79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3681"/>
        <w:gridCol w:w="6066"/>
      </w:tblGrid>
      <w:tr w:rsidR="00873F73" w:rsidRPr="00873F73" w14:paraId="43D3ECE4" w14:textId="77777777" w:rsidTr="00671989">
        <w:trPr>
          <w:trHeight w:val="748"/>
        </w:trPr>
        <w:tc>
          <w:tcPr>
            <w:tcW w:w="3681" w:type="dxa"/>
          </w:tcPr>
          <w:p w14:paraId="7E764A03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Коротка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назва</w:t>
            </w:r>
            <w:proofErr w:type="spellEnd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освіти (за статутом)</w:t>
            </w:r>
          </w:p>
        </w:tc>
        <w:tc>
          <w:tcPr>
            <w:tcW w:w="6066" w:type="dxa"/>
          </w:tcPr>
          <w:p w14:paraId="1B025718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F73" w:rsidRPr="00873F73" w14:paraId="16CD9EFD" w14:textId="77777777" w:rsidTr="00671989">
        <w:trPr>
          <w:trHeight w:val="800"/>
        </w:trPr>
        <w:tc>
          <w:tcPr>
            <w:tcW w:w="3681" w:type="dxa"/>
          </w:tcPr>
          <w:p w14:paraId="3433B102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ім’я</w:t>
            </w:r>
            <w:proofErr w:type="spellEnd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6" w:type="dxa"/>
          </w:tcPr>
          <w:p w14:paraId="3E1A6CD3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F73" w:rsidRPr="00873F73" w14:paraId="3251E8AA" w14:textId="77777777" w:rsidTr="00F04794">
        <w:tc>
          <w:tcPr>
            <w:tcW w:w="3681" w:type="dxa"/>
          </w:tcPr>
          <w:p w14:paraId="69591C8F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викладання</w:t>
            </w:r>
            <w:proofErr w:type="spellEnd"/>
          </w:p>
        </w:tc>
        <w:tc>
          <w:tcPr>
            <w:tcW w:w="6066" w:type="dxa"/>
          </w:tcPr>
          <w:p w14:paraId="1AA99330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047DD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0C39" w:rsidRPr="00873F73" w14:paraId="00C1D5EF" w14:textId="77777777" w:rsidTr="00671989">
        <w:trPr>
          <w:trHeight w:val="795"/>
        </w:trPr>
        <w:tc>
          <w:tcPr>
            <w:tcW w:w="3681" w:type="dxa"/>
          </w:tcPr>
          <w:p w14:paraId="2C5E2C15" w14:textId="301EFDB9" w:rsidR="003B0C39" w:rsidRPr="003B0C39" w:rsidRDefault="003B0C39" w:rsidP="00F0479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F43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уроків, проведених в межах проєкту</w:t>
            </w:r>
          </w:p>
        </w:tc>
        <w:tc>
          <w:tcPr>
            <w:tcW w:w="6066" w:type="dxa"/>
          </w:tcPr>
          <w:p w14:paraId="33CDFF24" w14:textId="77777777" w:rsidR="003B0C39" w:rsidRPr="00873F73" w:rsidRDefault="003B0C39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F73" w:rsidRPr="00873F73" w14:paraId="075BF7B2" w14:textId="77777777" w:rsidTr="00F04794">
        <w:tc>
          <w:tcPr>
            <w:tcW w:w="3681" w:type="dxa"/>
          </w:tcPr>
          <w:p w14:paraId="0B579382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Номер телефону</w:t>
            </w:r>
          </w:p>
        </w:tc>
        <w:tc>
          <w:tcPr>
            <w:tcW w:w="6066" w:type="dxa"/>
          </w:tcPr>
          <w:p w14:paraId="39C29C39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000CF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F73" w:rsidRPr="00873F73" w14:paraId="4B8979A8" w14:textId="77777777" w:rsidTr="00F04794">
        <w:tc>
          <w:tcPr>
            <w:tcW w:w="3681" w:type="dxa"/>
          </w:tcPr>
          <w:p w14:paraId="6E3A09C1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E-mail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F73">
              <w:rPr>
                <w:rFonts w:ascii="Times New Roman" w:eastAsia="Calibri" w:hAnsi="Times New Roman" w:cs="Times New Roman"/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6066" w:type="dxa"/>
          </w:tcPr>
          <w:p w14:paraId="439523C1" w14:textId="77777777" w:rsidR="006F3490" w:rsidRPr="00873F73" w:rsidRDefault="006F3490" w:rsidP="00F0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0CF400" w14:textId="77777777" w:rsidR="006F3490" w:rsidRPr="00873F73" w:rsidRDefault="006F3490" w:rsidP="006F349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1B75988" w14:textId="77777777" w:rsidR="006F3490" w:rsidRDefault="006F3490" w:rsidP="006F349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023DA55" w14:textId="77777777" w:rsidR="0094515D" w:rsidRPr="00873F73" w:rsidRDefault="0094515D" w:rsidP="006F349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EF4497F" w14:textId="77777777" w:rsidR="002D0638" w:rsidRPr="002D0638" w:rsidRDefault="002D0638" w:rsidP="002D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638">
        <w:rPr>
          <w:rFonts w:ascii="Times New Roman" w:hAnsi="Times New Roman" w:cs="Times New Roman"/>
          <w:sz w:val="28"/>
          <w:szCs w:val="28"/>
        </w:rPr>
        <w:t xml:space="preserve">В. о. директора департаменту </w:t>
      </w:r>
    </w:p>
    <w:p w14:paraId="5CB47E21" w14:textId="77777777" w:rsidR="002D0638" w:rsidRPr="002D0638" w:rsidRDefault="002D0638" w:rsidP="002D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8C2BF" w14:textId="13578E89" w:rsidR="0094515D" w:rsidRDefault="002D0638" w:rsidP="002D06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2D06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Оксана САЛОГУБ  </w:t>
      </w:r>
    </w:p>
    <w:p w14:paraId="41E9F014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FC2936" w14:textId="77777777" w:rsidR="0094515D" w:rsidRDefault="00986A98" w:rsidP="009451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14:paraId="75FC9BFB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7381C36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8E3A70E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C9D0CE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D64F21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BE6F50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52388B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356CBD" w14:textId="77777777" w:rsidR="0094515D" w:rsidRDefault="0094515D" w:rsidP="00945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6AEE83" w14:textId="2D5000A4" w:rsidR="0094515D" w:rsidRDefault="00986A98" w:rsidP="009451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14:paraId="003072F2" w14:textId="77777777" w:rsidR="0094515D" w:rsidRPr="00671989" w:rsidRDefault="0094515D" w:rsidP="009451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71989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5DB654A7" w14:textId="77777777" w:rsidR="0094515D" w:rsidRPr="00671989" w:rsidRDefault="0094515D" w:rsidP="009451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6DA60FD" w14:textId="77777777" w:rsidR="0094515D" w:rsidRPr="00671989" w:rsidRDefault="0094515D" w:rsidP="009451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71989">
        <w:rPr>
          <w:rFonts w:ascii="Times New Roman" w:hAnsi="Times New Roman" w:cs="Times New Roman"/>
          <w:sz w:val="28"/>
          <w:szCs w:val="28"/>
        </w:rPr>
        <w:t xml:space="preserve">Наказ департаменту </w:t>
      </w: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7955C" w14:textId="77777777" w:rsidR="0094515D" w:rsidRPr="00671989" w:rsidRDefault="0094515D" w:rsidP="009451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14:paraId="6DB9E740" w14:textId="77777777" w:rsidR="0094515D" w:rsidRPr="00873F73" w:rsidRDefault="0094515D" w:rsidP="009451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71989">
        <w:rPr>
          <w:rFonts w:ascii="Times New Roman" w:hAnsi="Times New Roman" w:cs="Times New Roman"/>
          <w:sz w:val="28"/>
          <w:szCs w:val="28"/>
        </w:rPr>
        <w:t>___________________№__________</w:t>
      </w:r>
    </w:p>
    <w:p w14:paraId="6EE22042" w14:textId="77777777" w:rsidR="0094515D" w:rsidRDefault="0094515D" w:rsidP="001F1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99DE2E" w14:textId="77777777" w:rsidR="00DA454B" w:rsidRDefault="00DA454B" w:rsidP="001F1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178E8C" w14:textId="57122A00" w:rsidR="00521B4E" w:rsidRPr="00873F73" w:rsidRDefault="00521B4E" w:rsidP="001F1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14:paraId="5E39F0C2" w14:textId="01BDB014" w:rsidR="00986A98" w:rsidRPr="00873F73" w:rsidRDefault="00521B4E" w:rsidP="00986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журі </w:t>
      </w:r>
      <w:proofErr w:type="spellStart"/>
      <w:r w:rsidR="00986A98" w:rsidRPr="00873F73">
        <w:rPr>
          <w:rFonts w:ascii="Times New Roman" w:hAnsi="Times New Roman" w:cs="Times New Roman"/>
          <w:sz w:val="28"/>
          <w:szCs w:val="28"/>
        </w:rPr>
        <w:t>місько</w:t>
      </w:r>
      <w:proofErr w:type="spellEnd"/>
      <w:r w:rsidR="00986A98" w:rsidRPr="00873F7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86A98" w:rsidRPr="00873F7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86A98" w:rsidRPr="00873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86A98" w:rsidRPr="00873F73">
        <w:rPr>
          <w:rFonts w:ascii="Times New Roman" w:hAnsi="Times New Roman" w:cs="Times New Roman"/>
          <w:sz w:val="28"/>
          <w:szCs w:val="28"/>
        </w:rPr>
        <w:t xml:space="preserve"> </w:t>
      </w:r>
      <w:r w:rsidR="006E3C02">
        <w:rPr>
          <w:rFonts w:ascii="Times New Roman" w:hAnsi="Times New Roman" w:cs="Times New Roman"/>
          <w:sz w:val="28"/>
          <w:szCs w:val="28"/>
          <w:lang w:val="uk-UA"/>
        </w:rPr>
        <w:t xml:space="preserve">авторських уроків </w:t>
      </w:r>
      <w:r w:rsidR="00986A98" w:rsidRPr="00873F73">
        <w:rPr>
          <w:rFonts w:ascii="Times New Roman" w:hAnsi="Times New Roman" w:cs="Times New Roman"/>
          <w:sz w:val="28"/>
          <w:szCs w:val="28"/>
        </w:rPr>
        <w:t>«ВМУЗЕЇ: (не)</w:t>
      </w:r>
      <w:proofErr w:type="spellStart"/>
      <w:r w:rsidR="00986A98" w:rsidRPr="00873F73">
        <w:rPr>
          <w:rFonts w:ascii="Times New Roman" w:hAnsi="Times New Roman" w:cs="Times New Roman"/>
          <w:sz w:val="28"/>
          <w:szCs w:val="28"/>
        </w:rPr>
        <w:t>дрібниці</w:t>
      </w:r>
      <w:proofErr w:type="spellEnd"/>
      <w:r w:rsidR="00986A98" w:rsidRPr="00873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86A98" w:rsidRPr="00873F7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986A98" w:rsidRPr="00873F73">
        <w:rPr>
          <w:rFonts w:ascii="Times New Roman" w:hAnsi="Times New Roman" w:cs="Times New Roman"/>
          <w:sz w:val="28"/>
          <w:szCs w:val="28"/>
        </w:rPr>
        <w:t>»</w:t>
      </w:r>
    </w:p>
    <w:p w14:paraId="13B51BE8" w14:textId="77777777" w:rsidR="00DA454B" w:rsidRDefault="00DA454B" w:rsidP="00986A9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8756D93" w14:textId="77777777" w:rsidR="008734AF" w:rsidRPr="008734AF" w:rsidRDefault="008734AF" w:rsidP="00986A9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tbl>
      <w:tblPr>
        <w:tblStyle w:val="ab"/>
        <w:tblW w:w="980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97"/>
        <w:gridCol w:w="6406"/>
      </w:tblGrid>
      <w:tr w:rsidR="008D1EF8" w:rsidRPr="003B0C39" w14:paraId="3C2E7710" w14:textId="77777777" w:rsidTr="00895D59">
        <w:tc>
          <w:tcPr>
            <w:tcW w:w="3005" w:type="dxa"/>
          </w:tcPr>
          <w:p w14:paraId="506CE58C" w14:textId="77777777" w:rsidR="00DA454B" w:rsidRDefault="00DA454B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Бірюкова </w:t>
            </w:r>
          </w:p>
          <w:p w14:paraId="7D5FC5D4" w14:textId="600F9250" w:rsidR="006E3C02" w:rsidRPr="0086182A" w:rsidRDefault="00DA454B" w:rsidP="008D1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A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397" w:type="dxa"/>
          </w:tcPr>
          <w:p w14:paraId="12F106DC" w14:textId="52CDFDBA" w:rsidR="00986A98" w:rsidRPr="00DA454B" w:rsidRDefault="008D1EF8" w:rsidP="008D1E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4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406" w:type="dxa"/>
          </w:tcPr>
          <w:p w14:paraId="368D8B4F" w14:textId="73937A67" w:rsidR="00986A98" w:rsidRDefault="007E5DEC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5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журі, </w:t>
            </w:r>
            <w:r w:rsidR="00DA454B" w:rsidRPr="00DA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підприємства «Музей історії Дніпра» Дніпровської міської ради </w:t>
            </w:r>
          </w:p>
          <w:p w14:paraId="5048FFAE" w14:textId="77777777" w:rsidR="00DA454B" w:rsidRPr="00DA454B" w:rsidRDefault="00DA454B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3541E9" w14:textId="099588A4" w:rsidR="0094515D" w:rsidRPr="00DA454B" w:rsidRDefault="0094515D" w:rsidP="008D1E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D1EF8" w:rsidRPr="00873F73" w14:paraId="7C97E021" w14:textId="77777777" w:rsidTr="00895D59">
        <w:tc>
          <w:tcPr>
            <w:tcW w:w="3005" w:type="dxa"/>
          </w:tcPr>
          <w:p w14:paraId="15B1EB99" w14:textId="77777777" w:rsidR="003136B0" w:rsidRPr="00873F73" w:rsidRDefault="003136B0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</w:p>
          <w:p w14:paraId="3AD3FAC1" w14:textId="65A8048D" w:rsidR="003136B0" w:rsidRDefault="003136B0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397" w:type="dxa"/>
          </w:tcPr>
          <w:p w14:paraId="714790AE" w14:textId="213ECEC7" w:rsidR="003136B0" w:rsidRPr="00873F73" w:rsidRDefault="008D1EF8" w:rsidP="008D1E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1B832CBA" w14:textId="77777777" w:rsidR="003136B0" w:rsidRDefault="003136B0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 Комунальної установи «Центр професійного розвитку «Освітня траєкторія» Дніпровської міської ради</w:t>
            </w:r>
          </w:p>
          <w:p w14:paraId="618669DB" w14:textId="5D797D17" w:rsidR="008D1EF8" w:rsidRPr="00DA454B" w:rsidRDefault="008D1EF8" w:rsidP="008D1EF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8D1EF8" w:rsidRPr="00873F73" w14:paraId="078F99A1" w14:textId="77777777" w:rsidTr="00895D59">
        <w:tc>
          <w:tcPr>
            <w:tcW w:w="3005" w:type="dxa"/>
          </w:tcPr>
          <w:p w14:paraId="07E44926" w14:textId="77777777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Воронько </w:t>
            </w:r>
          </w:p>
          <w:p w14:paraId="2CCF2776" w14:textId="5BD6DEE4" w:rsidR="008D1EF8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397" w:type="dxa"/>
          </w:tcPr>
          <w:p w14:paraId="2229ADCA" w14:textId="49B83EF0" w:rsidR="008D1EF8" w:rsidRPr="00873F73" w:rsidRDefault="008D1EF8" w:rsidP="008D1E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76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4819C2DD" w14:textId="77777777" w:rsidR="008D1EF8" w:rsidRDefault="008D1EF8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 комунальної установи «Центр професійного розвитку «Освітня траєкторія» Дніпровської міської ради</w:t>
            </w:r>
          </w:p>
          <w:p w14:paraId="33FCE2A5" w14:textId="5672C806" w:rsidR="008D1EF8" w:rsidRPr="00DA454B" w:rsidRDefault="008D1EF8" w:rsidP="008D1EF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</w:tr>
      <w:tr w:rsidR="008D1EF8" w:rsidRPr="00873F73" w14:paraId="25C01192" w14:textId="77777777" w:rsidTr="00895D59">
        <w:tc>
          <w:tcPr>
            <w:tcW w:w="3005" w:type="dxa"/>
          </w:tcPr>
          <w:p w14:paraId="0D490577" w14:textId="77777777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Комиза</w:t>
            </w:r>
            <w:proofErr w:type="spellEnd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54051CD" w14:textId="45637162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397" w:type="dxa"/>
          </w:tcPr>
          <w:p w14:paraId="4F8EF100" w14:textId="65FC052B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29F43F39" w14:textId="77777777" w:rsidR="008D1EF8" w:rsidRDefault="008D1EF8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 комунальної установи «Центр професійного розвитку «Освітня траєкторія» Дніпровської міської ради</w:t>
            </w:r>
          </w:p>
          <w:p w14:paraId="39C06A70" w14:textId="40065270" w:rsidR="008D1EF8" w:rsidRPr="00DA454B" w:rsidRDefault="008D1EF8" w:rsidP="008D1E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D1EF8" w:rsidRPr="00873F73" w14:paraId="71FAEFEF" w14:textId="77777777" w:rsidTr="00895D59">
        <w:tc>
          <w:tcPr>
            <w:tcW w:w="3005" w:type="dxa"/>
          </w:tcPr>
          <w:p w14:paraId="33F729B3" w14:textId="77777777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Костенко </w:t>
            </w:r>
          </w:p>
          <w:p w14:paraId="304F998F" w14:textId="2C078488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397" w:type="dxa"/>
          </w:tcPr>
          <w:p w14:paraId="78C2CAA7" w14:textId="2DC4F62B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623B80B6" w14:textId="77777777" w:rsidR="008D1EF8" w:rsidRDefault="008D1EF8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 комунальної установи «Центр професійного розвитку «Освітня траєкторія» Дніпровської міської ради</w:t>
            </w:r>
          </w:p>
          <w:p w14:paraId="63E5625A" w14:textId="7C2359A3" w:rsidR="008D1EF8" w:rsidRPr="00DA454B" w:rsidRDefault="008D1EF8" w:rsidP="008D1E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D1EF8" w:rsidRPr="004209E1" w14:paraId="1E4C3D6C" w14:textId="77777777" w:rsidTr="00895D59">
        <w:tc>
          <w:tcPr>
            <w:tcW w:w="3005" w:type="dxa"/>
          </w:tcPr>
          <w:p w14:paraId="112B0C9E" w14:textId="77777777" w:rsidR="008D1EF8" w:rsidRPr="003136B0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Маліков</w:t>
            </w:r>
            <w:proofErr w:type="spellEnd"/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D9A7E79" w14:textId="3B8FBDA0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397" w:type="dxa"/>
          </w:tcPr>
          <w:p w14:paraId="0FEB8B43" w14:textId="2E192CFC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7F1FC2EF" w14:textId="2EF6E1F3" w:rsidR="008D1EF8" w:rsidRDefault="008D1EF8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«Музей Вадима </w:t>
            </w:r>
            <w:proofErr w:type="spellStart"/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Сідура</w:t>
            </w:r>
            <w:proofErr w:type="spellEnd"/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95D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</w:t>
            </w:r>
            <w:r w:rsidRPr="00313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«Музей історії Дніпра» Дніпровської міської ради</w:t>
            </w:r>
          </w:p>
          <w:p w14:paraId="0AF2C3BF" w14:textId="52015BA8" w:rsidR="008D1EF8" w:rsidRPr="00DA454B" w:rsidRDefault="008D1EF8" w:rsidP="008D1E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D1EF8" w:rsidRPr="00873F73" w14:paraId="285379FD" w14:textId="77777777" w:rsidTr="00895D59">
        <w:tc>
          <w:tcPr>
            <w:tcW w:w="3005" w:type="dxa"/>
          </w:tcPr>
          <w:p w14:paraId="62E81800" w14:textId="77777777" w:rsidR="008D1EF8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Несмачний</w:t>
            </w:r>
          </w:p>
          <w:p w14:paraId="6DDD1333" w14:textId="51CD7D77" w:rsidR="008D1EF8" w:rsidRPr="00A67AEF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97" w:type="dxa"/>
          </w:tcPr>
          <w:p w14:paraId="6B4B83C5" w14:textId="0F24F375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6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023BFEE7" w14:textId="77777777" w:rsidR="008D1EF8" w:rsidRDefault="008D1EF8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</w:t>
            </w: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наукової роботи </w:t>
            </w:r>
            <w:r w:rsidR="00895D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14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514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14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</w:t>
            </w:r>
            <w:r w:rsidRPr="00733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«Дніпровський художній музей» Дніпровської міської ради</w:t>
            </w:r>
          </w:p>
          <w:p w14:paraId="553689DB" w14:textId="4C39CDA5" w:rsidR="00895D59" w:rsidRPr="00DA454B" w:rsidRDefault="00895D59" w:rsidP="008D1E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D1EF8" w:rsidRPr="004209E1" w14:paraId="61D8378B" w14:textId="77777777" w:rsidTr="00895D59">
        <w:tc>
          <w:tcPr>
            <w:tcW w:w="3005" w:type="dxa"/>
          </w:tcPr>
          <w:p w14:paraId="0A4FAE31" w14:textId="77777777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Рипік</w:t>
            </w:r>
            <w:proofErr w:type="spellEnd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57BBA2D" w14:textId="2DDA48EC" w:rsidR="008D1EF8" w:rsidRPr="003136B0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Олександрівна</w:t>
            </w:r>
          </w:p>
        </w:tc>
        <w:tc>
          <w:tcPr>
            <w:tcW w:w="397" w:type="dxa"/>
          </w:tcPr>
          <w:p w14:paraId="02E5D421" w14:textId="6A624877" w:rsidR="008D1EF8" w:rsidRPr="003136B0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6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113D34FC" w14:textId="77777777" w:rsidR="008D1EF8" w:rsidRDefault="008D1EF8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Дніпровської гімназії № 65 Дніпровської міської ради</w:t>
            </w:r>
          </w:p>
          <w:p w14:paraId="16A20CF8" w14:textId="7F6A6977" w:rsidR="00895D59" w:rsidRPr="00DA454B" w:rsidRDefault="00895D59" w:rsidP="008D1E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D1EF8" w:rsidRPr="00514135" w14:paraId="1EA9F5FB" w14:textId="77777777" w:rsidTr="00895D59">
        <w:tc>
          <w:tcPr>
            <w:tcW w:w="3005" w:type="dxa"/>
          </w:tcPr>
          <w:p w14:paraId="45509CAE" w14:textId="77777777" w:rsidR="008D1EF8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Ширяєва </w:t>
            </w:r>
          </w:p>
          <w:p w14:paraId="3ED7CB34" w14:textId="0DAA2CDA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397" w:type="dxa"/>
          </w:tcPr>
          <w:p w14:paraId="2FC362FC" w14:textId="5555D31C" w:rsidR="008D1EF8" w:rsidRPr="00873F73" w:rsidRDefault="008D1EF8" w:rsidP="008D1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6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779B5F75" w14:textId="41465B90" w:rsidR="008D1EF8" w:rsidRPr="00873F73" w:rsidRDefault="008D1EF8" w:rsidP="008D1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Дніпровського ліцею № 129 Дніпровської міської ради</w:t>
            </w:r>
          </w:p>
        </w:tc>
      </w:tr>
    </w:tbl>
    <w:p w14:paraId="27E1BFDA" w14:textId="77777777" w:rsidR="00895D59" w:rsidRDefault="00895D59" w:rsidP="00895D5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F1C779" w14:textId="77777777" w:rsidR="00DA454B" w:rsidRDefault="00DA454B" w:rsidP="00895D5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B4D592" w14:textId="625B1C2C" w:rsidR="00895D59" w:rsidRDefault="00895D59" w:rsidP="00B9337A">
      <w:pPr>
        <w:shd w:val="clear" w:color="auto" w:fill="FFFFFF"/>
        <w:tabs>
          <w:tab w:val="left" w:pos="4820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</w:t>
      </w:r>
      <w:r w:rsidR="00B933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Продовження додатка</w:t>
      </w:r>
    </w:p>
    <w:p w14:paraId="1C23BC19" w14:textId="77777777" w:rsidR="00895D59" w:rsidRDefault="00895D59" w:rsidP="00986A9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b"/>
        <w:tblW w:w="980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97"/>
        <w:gridCol w:w="6406"/>
      </w:tblGrid>
      <w:tr w:rsidR="00895D59" w:rsidRPr="004209E1" w14:paraId="6A50307B" w14:textId="77777777" w:rsidTr="00895D59">
        <w:tc>
          <w:tcPr>
            <w:tcW w:w="3005" w:type="dxa"/>
          </w:tcPr>
          <w:p w14:paraId="498027E0" w14:textId="77777777" w:rsidR="00895D59" w:rsidRDefault="00895D59" w:rsidP="00743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Шурман</w:t>
            </w:r>
            <w:proofErr w:type="spellEnd"/>
          </w:p>
          <w:p w14:paraId="5486A13A" w14:textId="77777777" w:rsidR="00895D59" w:rsidRPr="00873F73" w:rsidRDefault="00895D59" w:rsidP="0074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397" w:type="dxa"/>
          </w:tcPr>
          <w:p w14:paraId="4BE41AA4" w14:textId="77777777" w:rsidR="00895D59" w:rsidRPr="00873F73" w:rsidRDefault="00895D59" w:rsidP="00743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6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14:paraId="64708546" w14:textId="77777777" w:rsidR="00895D59" w:rsidRDefault="00895D59" w:rsidP="00743B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Дніпровської гімназії № 63 Дніпровської міської ради</w:t>
            </w:r>
          </w:p>
          <w:p w14:paraId="08DEE6FD" w14:textId="77777777" w:rsidR="00895D59" w:rsidRPr="00607FCB" w:rsidRDefault="00895D59" w:rsidP="00743B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5D59" w:rsidRPr="004209E1" w14:paraId="021FB403" w14:textId="77777777" w:rsidTr="00895D59">
        <w:tc>
          <w:tcPr>
            <w:tcW w:w="3005" w:type="dxa"/>
          </w:tcPr>
          <w:p w14:paraId="50D9BF6A" w14:textId="77777777" w:rsidR="00895D59" w:rsidRPr="00873F73" w:rsidRDefault="00895D59" w:rsidP="00743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Яцкевич</w:t>
            </w:r>
            <w:proofErr w:type="spellEnd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C91384C" w14:textId="77777777" w:rsidR="00895D59" w:rsidRPr="00873F73" w:rsidRDefault="00895D59" w:rsidP="00743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</w:t>
            </w: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397" w:type="dxa"/>
          </w:tcPr>
          <w:p w14:paraId="7A299FEF" w14:textId="77777777" w:rsidR="00895D59" w:rsidRPr="00873F73" w:rsidRDefault="00895D59" w:rsidP="00743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29E99C58" w14:textId="77777777" w:rsidR="00895D59" w:rsidRPr="00873F73" w:rsidRDefault="00895D59" w:rsidP="00743B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відділу організаційної роботи управління освіти департаменту гуманітарної політики Дніпровської міської ради</w:t>
            </w:r>
          </w:p>
        </w:tc>
      </w:tr>
    </w:tbl>
    <w:p w14:paraId="499344B2" w14:textId="77777777" w:rsidR="00895D59" w:rsidRDefault="00895D59" w:rsidP="00986A9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2B7F0A" w14:textId="77777777" w:rsidR="003F19AF" w:rsidRDefault="003F19AF" w:rsidP="00890C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F3AE71" w14:textId="77777777" w:rsidR="00895D59" w:rsidRDefault="00895D59" w:rsidP="00890C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64045F" w14:textId="77777777" w:rsidR="002D0638" w:rsidRPr="002D0638" w:rsidRDefault="002D0638" w:rsidP="002D063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0638">
        <w:rPr>
          <w:rFonts w:ascii="Times New Roman" w:hAnsi="Times New Roman" w:cs="Times New Roman"/>
          <w:sz w:val="28"/>
          <w:szCs w:val="28"/>
        </w:rPr>
        <w:t xml:space="preserve">В. о. директора департаменту </w:t>
      </w:r>
    </w:p>
    <w:p w14:paraId="0208A734" w14:textId="77777777" w:rsidR="002D0638" w:rsidRPr="002D0638" w:rsidRDefault="002D0638" w:rsidP="002D063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F8515" w14:textId="21031E94" w:rsidR="00AD1B9C" w:rsidRPr="00873F73" w:rsidRDefault="002D0638" w:rsidP="002D063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2D06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Оксана САЛОГУБ  </w:t>
      </w:r>
      <w:r w:rsidR="00AD1B9C" w:rsidRPr="00873F73"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14:paraId="4FDE0A98" w14:textId="0BF7A984" w:rsidR="00895D59" w:rsidRPr="00671989" w:rsidRDefault="00895D59" w:rsidP="00895D5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71989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14494FB9" w14:textId="77777777" w:rsidR="00895D59" w:rsidRPr="00671989" w:rsidRDefault="00895D59" w:rsidP="00895D5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B843243" w14:textId="77777777" w:rsidR="00895D59" w:rsidRPr="00671989" w:rsidRDefault="00895D59" w:rsidP="00895D5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71989">
        <w:rPr>
          <w:rFonts w:ascii="Times New Roman" w:hAnsi="Times New Roman" w:cs="Times New Roman"/>
          <w:sz w:val="28"/>
          <w:szCs w:val="28"/>
        </w:rPr>
        <w:t xml:space="preserve">Наказ департаменту </w:t>
      </w: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92E2C" w14:textId="77777777" w:rsidR="00895D59" w:rsidRPr="00671989" w:rsidRDefault="00895D59" w:rsidP="00895D5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89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671989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14:paraId="38BAF835" w14:textId="1EBD352A" w:rsidR="00986A98" w:rsidRPr="00873F73" w:rsidRDefault="00895D59" w:rsidP="00895D5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71989">
        <w:rPr>
          <w:rFonts w:ascii="Times New Roman" w:hAnsi="Times New Roman" w:cs="Times New Roman"/>
          <w:sz w:val="28"/>
          <w:szCs w:val="28"/>
        </w:rPr>
        <w:t>___________________№__________</w:t>
      </w:r>
    </w:p>
    <w:p w14:paraId="55DD8D5A" w14:textId="77777777" w:rsidR="00521B4E" w:rsidRPr="00873F73" w:rsidRDefault="00521B4E" w:rsidP="00895D5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2F84A15E" w14:textId="77777777" w:rsidR="00521B4E" w:rsidRPr="00873F73" w:rsidRDefault="00521B4E" w:rsidP="0052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14:paraId="30E12877" w14:textId="0FD38D65" w:rsidR="00986A98" w:rsidRPr="00890CC8" w:rsidRDefault="00521B4E" w:rsidP="00986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A98" w:rsidRPr="00873F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>рг</w:t>
      </w:r>
      <w:r w:rsidR="00986A98"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анізаційного 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986A98" w:rsidRPr="006215E1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986A98" w:rsidRPr="00873F7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86A98" w:rsidRPr="006215E1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986A98" w:rsidRPr="00873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86A98" w:rsidRPr="0062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CC8">
        <w:rPr>
          <w:rFonts w:ascii="Times New Roman" w:hAnsi="Times New Roman" w:cs="Times New Roman"/>
          <w:sz w:val="28"/>
          <w:szCs w:val="28"/>
          <w:lang w:val="uk-UA"/>
        </w:rPr>
        <w:t>авторських уроків</w:t>
      </w:r>
    </w:p>
    <w:p w14:paraId="75CD19DD" w14:textId="1FD10608" w:rsidR="00986A98" w:rsidRPr="00873F73" w:rsidRDefault="00986A98" w:rsidP="00986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3F73">
        <w:rPr>
          <w:rFonts w:ascii="Times New Roman" w:hAnsi="Times New Roman" w:cs="Times New Roman"/>
          <w:sz w:val="28"/>
          <w:szCs w:val="28"/>
        </w:rPr>
        <w:t>«ВМУЗЕЇ: (не)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дрібниці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3F7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73F73">
        <w:rPr>
          <w:rFonts w:ascii="Times New Roman" w:hAnsi="Times New Roman" w:cs="Times New Roman"/>
          <w:sz w:val="28"/>
          <w:szCs w:val="28"/>
        </w:rPr>
        <w:t>»</w:t>
      </w:r>
    </w:p>
    <w:p w14:paraId="58661DD5" w14:textId="77777777" w:rsidR="00986A98" w:rsidRPr="00873F73" w:rsidRDefault="00986A98" w:rsidP="00986A98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tbl>
      <w:tblPr>
        <w:tblStyle w:val="ab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97"/>
        <w:gridCol w:w="6406"/>
      </w:tblGrid>
      <w:tr w:rsidR="00895D59" w:rsidRPr="00873F73" w14:paraId="7E3388D6" w14:textId="77777777" w:rsidTr="009D15E1">
        <w:tc>
          <w:tcPr>
            <w:tcW w:w="3005" w:type="dxa"/>
          </w:tcPr>
          <w:p w14:paraId="3D635985" w14:textId="77777777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73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Салогуб</w:t>
            </w:r>
          </w:p>
          <w:p w14:paraId="0FE8D164" w14:textId="184711E7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73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Оксана Володимирівна</w:t>
            </w:r>
          </w:p>
        </w:tc>
        <w:tc>
          <w:tcPr>
            <w:tcW w:w="397" w:type="dxa"/>
          </w:tcPr>
          <w:p w14:paraId="71B5B2AE" w14:textId="41B14CE8" w:rsidR="00895D59" w:rsidRPr="00873F73" w:rsidRDefault="00895D59" w:rsidP="00895D59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C0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49D9A37C" w14:textId="77777777" w:rsidR="00895D59" w:rsidRDefault="00895D59" w:rsidP="00895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організаційного комітету, заступник директора департаменту гуманітарної політики Дніпровської міської ради</w:t>
            </w:r>
          </w:p>
          <w:p w14:paraId="6294B6BE" w14:textId="7841362F" w:rsidR="00895D59" w:rsidRPr="00873F73" w:rsidRDefault="00895D59" w:rsidP="00895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895D59" w:rsidRPr="00873F73" w14:paraId="427667FC" w14:textId="77777777" w:rsidTr="009D15E1">
        <w:tc>
          <w:tcPr>
            <w:tcW w:w="3005" w:type="dxa"/>
          </w:tcPr>
          <w:p w14:paraId="1BDE3D39" w14:textId="77777777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73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Яковенко</w:t>
            </w:r>
          </w:p>
          <w:p w14:paraId="1A157693" w14:textId="2961BEE1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73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Олена Костянтинівна</w:t>
            </w:r>
          </w:p>
        </w:tc>
        <w:tc>
          <w:tcPr>
            <w:tcW w:w="397" w:type="dxa"/>
          </w:tcPr>
          <w:p w14:paraId="4472B08E" w14:textId="37BE447B" w:rsidR="00895D59" w:rsidRPr="00873F73" w:rsidRDefault="00895D59" w:rsidP="00895D59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C0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6A390C4D" w14:textId="77777777" w:rsidR="00895D59" w:rsidRDefault="00895D59" w:rsidP="00895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95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в. о. начальника управління освіти, заступник начальника управління освіти департаменту гуманітарної політики Дніпровської міської ради</w:t>
            </w:r>
          </w:p>
          <w:p w14:paraId="7EEC188A" w14:textId="3108C9CE" w:rsidR="00895D59" w:rsidRPr="00873F73" w:rsidRDefault="00895D59" w:rsidP="00895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895D59" w:rsidRPr="00873F73" w14:paraId="2109474E" w14:textId="77777777" w:rsidTr="009D15E1">
        <w:tc>
          <w:tcPr>
            <w:tcW w:w="3005" w:type="dxa"/>
          </w:tcPr>
          <w:p w14:paraId="3D3A9AAC" w14:textId="77777777" w:rsidR="00895D59" w:rsidRPr="00873F73" w:rsidRDefault="00895D59" w:rsidP="00895D59">
            <w:pPr>
              <w:ind w:righ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Нікіфорова </w:t>
            </w:r>
          </w:p>
          <w:p w14:paraId="53800025" w14:textId="4EBCD4C0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397" w:type="dxa"/>
          </w:tcPr>
          <w:p w14:paraId="70925DDC" w14:textId="1204DB05" w:rsidR="00895D59" w:rsidRPr="00873F73" w:rsidRDefault="00895D59" w:rsidP="00895D59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C0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30AD8F5E" w14:textId="77777777" w:rsidR="00895D59" w:rsidRDefault="00895D59" w:rsidP="00DA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о. директора Комунальної установи «Центр професійного розвитку «Освітня траєкторія» Дніпровської міської ради</w:t>
            </w:r>
          </w:p>
          <w:p w14:paraId="3A27B9A2" w14:textId="6E648F79" w:rsidR="00DA454B" w:rsidRPr="003F43CA" w:rsidRDefault="00DA454B" w:rsidP="00DA45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895D59" w:rsidRPr="00873F73" w14:paraId="086ED43B" w14:textId="77777777" w:rsidTr="009D15E1">
        <w:tc>
          <w:tcPr>
            <w:tcW w:w="3005" w:type="dxa"/>
          </w:tcPr>
          <w:p w14:paraId="44BCA882" w14:textId="77777777" w:rsidR="00895D59" w:rsidRPr="00873F73" w:rsidRDefault="00895D59" w:rsidP="00895D59">
            <w:pPr>
              <w:ind w:right="4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Бондаренко </w:t>
            </w:r>
          </w:p>
          <w:p w14:paraId="7C0151CD" w14:textId="4C9D2C63" w:rsidR="00895D59" w:rsidRPr="00873F73" w:rsidRDefault="00895D59" w:rsidP="00895D59">
            <w:pPr>
              <w:ind w:right="4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397" w:type="dxa"/>
          </w:tcPr>
          <w:p w14:paraId="59AC16D7" w14:textId="0F9CDCA3" w:rsidR="00895D59" w:rsidRPr="00873F73" w:rsidRDefault="00895D59" w:rsidP="00895D59">
            <w:pPr>
              <w:ind w:right="4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766EEEA0" w14:textId="77777777" w:rsidR="00895D59" w:rsidRDefault="00895D59" w:rsidP="00895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Комунальної установи «Центр професійного розвитку «Освітня траєкторія» Дніпровської міської ради</w:t>
            </w:r>
          </w:p>
          <w:p w14:paraId="39F50934" w14:textId="03E42726" w:rsidR="00895D59" w:rsidRPr="003F43CA" w:rsidRDefault="00895D59" w:rsidP="00895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5D59" w:rsidRPr="00873F73" w14:paraId="5179EA77" w14:textId="77777777" w:rsidTr="009D15E1">
        <w:tc>
          <w:tcPr>
            <w:tcW w:w="3005" w:type="dxa"/>
          </w:tcPr>
          <w:p w14:paraId="5E177F98" w14:textId="77777777" w:rsidR="00895D59" w:rsidRPr="00873F73" w:rsidRDefault="00895D59" w:rsidP="00895D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Яворенко</w:t>
            </w:r>
            <w:proofErr w:type="spellEnd"/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ED081B9" w14:textId="4686C0C3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Лідія Едуардівна  </w:t>
            </w:r>
          </w:p>
        </w:tc>
        <w:tc>
          <w:tcPr>
            <w:tcW w:w="397" w:type="dxa"/>
          </w:tcPr>
          <w:p w14:paraId="400D6914" w14:textId="2DB9A254" w:rsidR="00895D59" w:rsidRPr="00873F73" w:rsidRDefault="00895D59" w:rsidP="00895D59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C0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4EB74565" w14:textId="77777777" w:rsidR="00895D59" w:rsidRDefault="00895D59" w:rsidP="00895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Дніпровського ліцею № 33 Дніпровської міської ради</w:t>
            </w:r>
          </w:p>
          <w:p w14:paraId="5D84FA0F" w14:textId="1D30839D" w:rsidR="00895D59" w:rsidRPr="003F43CA" w:rsidRDefault="00895D59" w:rsidP="00895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895D59" w:rsidRPr="00873F73" w14:paraId="67DEEB0D" w14:textId="77777777" w:rsidTr="009D15E1">
        <w:tc>
          <w:tcPr>
            <w:tcW w:w="3005" w:type="dxa"/>
          </w:tcPr>
          <w:p w14:paraId="0BDDB631" w14:textId="77777777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873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Дуогітє</w:t>
            </w:r>
            <w:proofErr w:type="spellEnd"/>
          </w:p>
          <w:p w14:paraId="4D24A8FA" w14:textId="2240D01A" w:rsidR="00895D59" w:rsidRPr="00873F73" w:rsidRDefault="00895D59" w:rsidP="00895D59">
            <w:pPr>
              <w:ind w:right="4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73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Юлія Василівна</w:t>
            </w:r>
          </w:p>
        </w:tc>
        <w:tc>
          <w:tcPr>
            <w:tcW w:w="397" w:type="dxa"/>
          </w:tcPr>
          <w:p w14:paraId="12735F2E" w14:textId="0AD0FC8E" w:rsidR="00895D59" w:rsidRPr="00873F73" w:rsidRDefault="00895D59" w:rsidP="00895D59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C0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406" w:type="dxa"/>
          </w:tcPr>
          <w:p w14:paraId="6F1731D0" w14:textId="44C01FAC" w:rsidR="00895D59" w:rsidRPr="003F43CA" w:rsidRDefault="00895D59" w:rsidP="00895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F43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начальник відділу інформаційного супроводу</w:t>
            </w:r>
            <w:r w:rsidRPr="003F4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Комунальної установи «Центр професійного розвитку «Освітня траєкторія» Дніпровської міської ради</w:t>
            </w:r>
          </w:p>
        </w:tc>
      </w:tr>
    </w:tbl>
    <w:p w14:paraId="400CDBB8" w14:textId="7521D2ED" w:rsidR="00540A31" w:rsidRDefault="00540A31" w:rsidP="009522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30757B85" w14:textId="77777777" w:rsidR="00895D59" w:rsidRDefault="00895D59" w:rsidP="009522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4EC67EAC" w14:textId="77777777" w:rsidR="00890CC8" w:rsidRDefault="00890CC8" w:rsidP="009522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29758FA7" w14:textId="77777777" w:rsidR="002D0638" w:rsidRDefault="002D0638" w:rsidP="002D06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0638">
        <w:rPr>
          <w:rFonts w:ascii="Times New Roman" w:hAnsi="Times New Roman" w:cs="Times New Roman"/>
          <w:sz w:val="28"/>
          <w:szCs w:val="28"/>
          <w:lang w:val="uk-UA"/>
        </w:rPr>
        <w:t>В. о.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</w:p>
    <w:p w14:paraId="1E14B0AB" w14:textId="77777777" w:rsidR="002D0638" w:rsidRPr="000B215F" w:rsidRDefault="002D0638" w:rsidP="002D0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політики </w:t>
      </w:r>
    </w:p>
    <w:p w14:paraId="1ACA500A" w14:textId="77777777" w:rsidR="002D0638" w:rsidRPr="0094515D" w:rsidRDefault="002D0638" w:rsidP="002D06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2D0638" w:rsidRPr="0094515D" w:rsidSect="002D0638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873F73">
        <w:rPr>
          <w:rFonts w:ascii="Times New Roman" w:hAnsi="Times New Roman" w:cs="Times New Roman"/>
          <w:sz w:val="28"/>
          <w:szCs w:val="28"/>
          <w:lang w:val="uk-UA"/>
        </w:rPr>
        <w:t>Дніпровської міської ради</w:t>
      </w:r>
      <w:r w:rsidRPr="00873F73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873F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73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Оксана САЛОГУБ </w:t>
      </w:r>
    </w:p>
    <w:p w14:paraId="5A559B90" w14:textId="2329DE60" w:rsidR="00B9337A" w:rsidRPr="00EE05D8" w:rsidRDefault="00B9337A" w:rsidP="00B933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213DD7FA" w14:textId="77777777" w:rsidR="00B9337A" w:rsidRPr="00671989" w:rsidRDefault="00B9337A" w:rsidP="00B933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D84F05B" w14:textId="7EF04B0F" w:rsidR="00B9337A" w:rsidRPr="00EE05D8" w:rsidRDefault="00B9337A" w:rsidP="00B933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Положення</w:t>
      </w:r>
      <w:r w:rsidRPr="0067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конкурс авторських уроків «ВМУЗЕЇ: (не)дрібниці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</w:p>
    <w:p w14:paraId="505C6CA3" w14:textId="18918C68" w:rsidR="00540A31" w:rsidRDefault="00540A31" w:rsidP="009522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17D3B70A" w14:textId="77777777" w:rsidR="0086182A" w:rsidRDefault="0086182A" w:rsidP="009522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5DD449DF" w14:textId="4D023FF1" w:rsidR="00005FAB" w:rsidRDefault="00005FAB" w:rsidP="0086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15E1">
        <w:rPr>
          <w:rFonts w:ascii="Times New Roman" w:hAnsi="Times New Roman" w:cs="Times New Roman"/>
          <w:sz w:val="28"/>
          <w:szCs w:val="28"/>
          <w:lang w:val="uk-UA"/>
        </w:rPr>
        <w:t>Критерії оцінювання розгорнутого конспекту уроку</w:t>
      </w:r>
    </w:p>
    <w:p w14:paraId="18B0C7DF" w14:textId="77777777" w:rsidR="0086182A" w:rsidRPr="006215E1" w:rsidRDefault="0086182A" w:rsidP="0086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22D0D2" w14:textId="77777777" w:rsidR="00005FAB" w:rsidRPr="00005FAB" w:rsidRDefault="00005FAB" w:rsidP="0086182A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FA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та мета уроку (10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):</w:t>
      </w:r>
    </w:p>
    <w:p w14:paraId="36B1D5D7" w14:textId="77777777" w:rsidR="00005FAB" w:rsidRPr="00005FAB" w:rsidRDefault="00005FAB" w:rsidP="0086182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освіти в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музею;</w:t>
      </w:r>
    </w:p>
    <w:p w14:paraId="5F6572DE" w14:textId="77777777" w:rsidR="00005FAB" w:rsidRPr="00005FAB" w:rsidRDefault="00005FAB" w:rsidP="0086182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51F49FB7" w14:textId="6A5BEB2C" w:rsidR="00005FAB" w:rsidRDefault="00005FAB" w:rsidP="0086182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наскрізних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змістовних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.</w:t>
      </w:r>
    </w:p>
    <w:p w14:paraId="6359E307" w14:textId="77777777" w:rsidR="00005FAB" w:rsidRPr="00005FAB" w:rsidRDefault="00005FAB" w:rsidP="0086182A">
      <w:pPr>
        <w:pStyle w:val="a3"/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0A00CFE" w14:textId="77777777" w:rsidR="00005FAB" w:rsidRPr="00005FAB" w:rsidRDefault="00005FAB" w:rsidP="0086182A">
      <w:pPr>
        <w:shd w:val="clear" w:color="auto" w:fill="FFFFFF"/>
        <w:tabs>
          <w:tab w:val="left" w:pos="851"/>
        </w:tabs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F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уроку (20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):</w:t>
      </w:r>
    </w:p>
    <w:p w14:paraId="071F3A21" w14:textId="77777777" w:rsidR="00005FAB" w:rsidRPr="0086182A" w:rsidRDefault="00005FAB" w:rsidP="0086182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повнота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);</w:t>
      </w:r>
    </w:p>
    <w:p w14:paraId="5405ACE6" w14:textId="77777777" w:rsidR="00005FAB" w:rsidRPr="0086182A" w:rsidRDefault="00005FAB" w:rsidP="0086182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;</w:t>
      </w:r>
    </w:p>
    <w:p w14:paraId="78C6D422" w14:textId="77777777" w:rsidR="00005FAB" w:rsidRPr="0086182A" w:rsidRDefault="00005FAB" w:rsidP="0086182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;</w:t>
      </w:r>
    </w:p>
    <w:p w14:paraId="7EC521B8" w14:textId="77777777" w:rsidR="00005FAB" w:rsidRPr="0086182A" w:rsidRDefault="00005FAB" w:rsidP="0086182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;</w:t>
      </w:r>
    </w:p>
    <w:p w14:paraId="6BAB9C55" w14:textId="77777777" w:rsidR="00005FAB" w:rsidRPr="0086182A" w:rsidRDefault="00005FAB" w:rsidP="0086182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82A">
        <w:rPr>
          <w:rFonts w:ascii="Times New Roman" w:hAnsi="Times New Roman" w:cs="Times New Roman"/>
          <w:sz w:val="28"/>
          <w:szCs w:val="28"/>
        </w:rPr>
        <w:t xml:space="preserve">музейно-предметна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;</w:t>
      </w:r>
    </w:p>
    <w:p w14:paraId="319958E6" w14:textId="0A6780E7" w:rsidR="00005FAB" w:rsidRPr="0086182A" w:rsidRDefault="00005FAB" w:rsidP="0086182A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логічність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.</w:t>
      </w:r>
    </w:p>
    <w:p w14:paraId="3FC8CCF9" w14:textId="77777777" w:rsidR="00005FAB" w:rsidRPr="00005FAB" w:rsidRDefault="00005FAB" w:rsidP="00005FA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F4384F" w14:textId="77777777" w:rsidR="00005FAB" w:rsidRPr="00005FAB" w:rsidRDefault="00005FAB" w:rsidP="0086182A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FA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):</w:t>
      </w:r>
    </w:p>
    <w:p w14:paraId="4E2116D9" w14:textId="77777777" w:rsidR="00005FAB" w:rsidRPr="0086182A" w:rsidRDefault="00005FAB" w:rsidP="0086182A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;</w:t>
      </w:r>
    </w:p>
    <w:p w14:paraId="66766F1A" w14:textId="77777777" w:rsidR="00005FAB" w:rsidRPr="0086182A" w:rsidRDefault="00005FAB" w:rsidP="0086182A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завершеність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;</w:t>
      </w:r>
    </w:p>
    <w:p w14:paraId="68912457" w14:textId="77777777" w:rsidR="00005FAB" w:rsidRPr="0086182A" w:rsidRDefault="00005FAB" w:rsidP="0086182A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диференціація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підборі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;</w:t>
      </w:r>
    </w:p>
    <w:p w14:paraId="232C0D07" w14:textId="77777777" w:rsidR="00005FAB" w:rsidRPr="0086182A" w:rsidRDefault="00005FAB" w:rsidP="0086182A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раціональний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фідбек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«учитель –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>»;</w:t>
      </w:r>
    </w:p>
    <w:p w14:paraId="6BFC7CD6" w14:textId="156C48FF" w:rsidR="00005FAB" w:rsidRPr="0086182A" w:rsidRDefault="00005FAB" w:rsidP="0086182A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розумна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86182A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86182A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76391E9F" w14:textId="77777777" w:rsidR="00005FAB" w:rsidRPr="00005FAB" w:rsidRDefault="00005FAB" w:rsidP="0086182A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04E1FE4" w14:textId="77777777" w:rsidR="00005FAB" w:rsidRPr="00005FAB" w:rsidRDefault="00005FAB" w:rsidP="0086182A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FA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уроку (20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):</w:t>
      </w:r>
    </w:p>
    <w:p w14:paraId="602A5B4C" w14:textId="77777777" w:rsidR="00005FAB" w:rsidRPr="00005FAB" w:rsidRDefault="00005FAB" w:rsidP="0086182A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застосованих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задач комплексного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53FD5AE9" w14:textId="77777777" w:rsidR="00005FAB" w:rsidRPr="00005FAB" w:rsidRDefault="00005FAB" w:rsidP="0086182A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3995707D" w14:textId="77777777" w:rsidR="00005FAB" w:rsidRPr="00005FAB" w:rsidRDefault="00005FAB" w:rsidP="0086182A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позитивного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новизни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парадоксальності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суперечки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цікавості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);</w:t>
      </w:r>
    </w:p>
    <w:p w14:paraId="35094F11" w14:textId="77777777" w:rsidR="00005FAB" w:rsidRPr="00005FAB" w:rsidRDefault="00005FAB" w:rsidP="0086182A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412B08FB" w14:textId="77777777" w:rsidR="00005FAB" w:rsidRPr="00005FAB" w:rsidRDefault="00005FAB" w:rsidP="0086182A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2B045BCD" w14:textId="77777777" w:rsidR="00005FAB" w:rsidRPr="00005FAB" w:rsidRDefault="00005FAB" w:rsidP="0086182A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6142A069" w14:textId="15F72F2B" w:rsidR="00005FAB" w:rsidRDefault="00005FAB" w:rsidP="0086182A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FAB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причинно-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наслідкових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86182A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доказу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тощо). </w:t>
      </w:r>
    </w:p>
    <w:p w14:paraId="4F954275" w14:textId="433D42A0" w:rsidR="00005FAB" w:rsidRDefault="0086182A" w:rsidP="00B9337A">
      <w:pPr>
        <w:pStyle w:val="a3"/>
        <w:shd w:val="clear" w:color="auto" w:fill="FFFFFF"/>
        <w:tabs>
          <w:tab w:val="left" w:pos="851"/>
          <w:tab w:val="left" w:pos="4820"/>
        </w:tabs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B933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Продовження додатка 2</w:t>
      </w:r>
    </w:p>
    <w:p w14:paraId="26872783" w14:textId="77777777" w:rsidR="0086182A" w:rsidRPr="0086182A" w:rsidRDefault="0086182A" w:rsidP="0086182A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5410CD49" w14:textId="72A45851" w:rsidR="00005FAB" w:rsidRPr="00005FAB" w:rsidRDefault="00005FAB" w:rsidP="0086182A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FA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(</w:t>
      </w:r>
      <w:r w:rsidR="006C6B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05FA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):</w:t>
      </w:r>
    </w:p>
    <w:p w14:paraId="23A04E00" w14:textId="77777777" w:rsidR="00005FAB" w:rsidRPr="00005FAB" w:rsidRDefault="00005FAB" w:rsidP="0086182A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режим (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мобілізуючий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початок уроку,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);</w:t>
      </w:r>
    </w:p>
    <w:p w14:paraId="57DD1FBA" w14:textId="77777777" w:rsidR="00005FAB" w:rsidRPr="00005FAB" w:rsidRDefault="00005FAB" w:rsidP="0086182A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(система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);</w:t>
      </w:r>
    </w:p>
    <w:p w14:paraId="59171895" w14:textId="77777777" w:rsidR="00005FAB" w:rsidRPr="00005FAB" w:rsidRDefault="00005FAB" w:rsidP="0086182A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оптимальне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музею;</w:t>
      </w:r>
    </w:p>
    <w:p w14:paraId="6616E930" w14:textId="77777777" w:rsidR="00005FAB" w:rsidRPr="00005FAB" w:rsidRDefault="00005FAB" w:rsidP="0086182A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диференціація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17FCC735" w14:textId="5F662F9E" w:rsidR="00005FAB" w:rsidRDefault="00005FAB" w:rsidP="0086182A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темп уроку.</w:t>
      </w:r>
    </w:p>
    <w:p w14:paraId="6E3D9ECE" w14:textId="77777777" w:rsidR="00005FAB" w:rsidRPr="00005FAB" w:rsidRDefault="00005FAB" w:rsidP="0086182A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72FDE4" w14:textId="49CA5D27" w:rsidR="00005FAB" w:rsidRPr="00005FAB" w:rsidRDefault="00005FAB" w:rsidP="0086182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AB">
        <w:rPr>
          <w:rFonts w:ascii="Times New Roman" w:hAnsi="Times New Roman" w:cs="Times New Roman"/>
          <w:sz w:val="28"/>
          <w:szCs w:val="28"/>
        </w:rPr>
        <w:t>6. (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(</w:t>
      </w:r>
      <w:r w:rsidR="006C6B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5FA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):</w:t>
      </w:r>
    </w:p>
    <w:p w14:paraId="7182F229" w14:textId="77777777" w:rsidR="00005FAB" w:rsidRPr="00005FAB" w:rsidRDefault="00005FAB" w:rsidP="0086182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теми та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уроку;</w:t>
      </w:r>
    </w:p>
    <w:p w14:paraId="47910309" w14:textId="77777777" w:rsidR="00005FAB" w:rsidRPr="00005FAB" w:rsidRDefault="00005FAB" w:rsidP="0086182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уроку;</w:t>
      </w:r>
    </w:p>
    <w:p w14:paraId="212E38BA" w14:textId="77777777" w:rsidR="00005FAB" w:rsidRPr="00005FAB" w:rsidRDefault="00005FAB" w:rsidP="0086182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гуманність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, демократизм;</w:t>
      </w:r>
    </w:p>
    <w:p w14:paraId="054303DA" w14:textId="77777777" w:rsidR="00005FAB" w:rsidRPr="00005FAB" w:rsidRDefault="00005FAB" w:rsidP="0086182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, новизна;</w:t>
      </w:r>
    </w:p>
    <w:p w14:paraId="76F77239" w14:textId="77777777" w:rsidR="00005FAB" w:rsidRPr="00005FAB" w:rsidRDefault="00005FAB" w:rsidP="0086182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0DE5DF1C" w14:textId="77777777" w:rsidR="00005FAB" w:rsidRPr="00005FAB" w:rsidRDefault="00005FAB" w:rsidP="0086182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;</w:t>
      </w:r>
    </w:p>
    <w:p w14:paraId="46ACE5F3" w14:textId="77777777" w:rsidR="00005FAB" w:rsidRPr="00005FAB" w:rsidRDefault="00005FAB" w:rsidP="0086182A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AB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005FAB">
        <w:rPr>
          <w:rFonts w:ascii="Times New Roman" w:hAnsi="Times New Roman" w:cs="Times New Roman"/>
          <w:sz w:val="28"/>
          <w:szCs w:val="28"/>
        </w:rPr>
        <w:t>.</w:t>
      </w:r>
    </w:p>
    <w:p w14:paraId="22C440FC" w14:textId="5DFDB6CC" w:rsidR="00005FAB" w:rsidRPr="00005FAB" w:rsidRDefault="00005FAB" w:rsidP="00952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A933D" w14:textId="77777777" w:rsidR="00005FAB" w:rsidRDefault="00005FAB" w:rsidP="009522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29C6907D" w14:textId="77777777" w:rsidR="0086182A" w:rsidRDefault="0086182A" w:rsidP="009522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4E65557A" w14:textId="77777777" w:rsidR="002D0638" w:rsidRPr="002D0638" w:rsidRDefault="002D0638" w:rsidP="002D063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0638">
        <w:rPr>
          <w:rFonts w:ascii="Times New Roman" w:hAnsi="Times New Roman" w:cs="Times New Roman"/>
          <w:sz w:val="28"/>
          <w:szCs w:val="28"/>
        </w:rPr>
        <w:t xml:space="preserve">В. о. директора департаменту </w:t>
      </w:r>
    </w:p>
    <w:p w14:paraId="208D1718" w14:textId="77777777" w:rsidR="002D0638" w:rsidRPr="002D0638" w:rsidRDefault="002D0638" w:rsidP="002D063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2AABA" w14:textId="5FBBAB2A" w:rsidR="00890CC8" w:rsidRPr="0086182A" w:rsidRDefault="002D0638" w:rsidP="002D063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2D0638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2D063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2D06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Оксана САЛОГУБ  </w:t>
      </w:r>
    </w:p>
    <w:sectPr w:rsidR="00890CC8" w:rsidRPr="0086182A" w:rsidSect="007028C9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72EE" w14:textId="77777777" w:rsidR="004911FA" w:rsidRDefault="004911FA" w:rsidP="00C56CC9">
      <w:pPr>
        <w:spacing w:after="0" w:line="240" w:lineRule="auto"/>
      </w:pPr>
      <w:r>
        <w:separator/>
      </w:r>
    </w:p>
  </w:endnote>
  <w:endnote w:type="continuationSeparator" w:id="0">
    <w:p w14:paraId="17E81A2F" w14:textId="77777777" w:rsidR="004911FA" w:rsidRDefault="004911FA" w:rsidP="00C5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5E01" w14:textId="77777777" w:rsidR="004911FA" w:rsidRDefault="004911FA" w:rsidP="00C56CC9">
      <w:pPr>
        <w:spacing w:after="0" w:line="240" w:lineRule="auto"/>
      </w:pPr>
      <w:r>
        <w:separator/>
      </w:r>
    </w:p>
  </w:footnote>
  <w:footnote w:type="continuationSeparator" w:id="0">
    <w:p w14:paraId="48AB4543" w14:textId="77777777" w:rsidR="004911FA" w:rsidRDefault="004911FA" w:rsidP="00C5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7D8"/>
    <w:multiLevelType w:val="hybridMultilevel"/>
    <w:tmpl w:val="4D06472A"/>
    <w:lvl w:ilvl="0" w:tplc="EB12A0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9BD"/>
    <w:multiLevelType w:val="hybridMultilevel"/>
    <w:tmpl w:val="11AC60F2"/>
    <w:lvl w:ilvl="0" w:tplc="26F4C1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A364B"/>
    <w:multiLevelType w:val="hybridMultilevel"/>
    <w:tmpl w:val="12882FBA"/>
    <w:lvl w:ilvl="0" w:tplc="D736E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92FDD"/>
    <w:multiLevelType w:val="multilevel"/>
    <w:tmpl w:val="F2F66A52"/>
    <w:lvl w:ilvl="0">
      <w:start w:val="1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79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862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33AE5F1B"/>
    <w:multiLevelType w:val="hybridMultilevel"/>
    <w:tmpl w:val="D4A69532"/>
    <w:lvl w:ilvl="0" w:tplc="9EBAE202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D2636B"/>
    <w:multiLevelType w:val="hybridMultilevel"/>
    <w:tmpl w:val="ECA888A8"/>
    <w:lvl w:ilvl="0" w:tplc="D736E1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04546"/>
    <w:multiLevelType w:val="multilevel"/>
    <w:tmpl w:val="9E9C389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AE81DAF"/>
    <w:multiLevelType w:val="hybridMultilevel"/>
    <w:tmpl w:val="E710D792"/>
    <w:lvl w:ilvl="0" w:tplc="EB12A0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5010"/>
    <w:multiLevelType w:val="hybridMultilevel"/>
    <w:tmpl w:val="A10A7A72"/>
    <w:lvl w:ilvl="0" w:tplc="D73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6E63"/>
    <w:multiLevelType w:val="hybridMultilevel"/>
    <w:tmpl w:val="417E0A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872234"/>
    <w:multiLevelType w:val="hybridMultilevel"/>
    <w:tmpl w:val="6CC2DD32"/>
    <w:lvl w:ilvl="0" w:tplc="26F4C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248D5"/>
    <w:multiLevelType w:val="hybridMultilevel"/>
    <w:tmpl w:val="8EFAABEE"/>
    <w:lvl w:ilvl="0" w:tplc="EB12A0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4CB3"/>
    <w:multiLevelType w:val="hybridMultilevel"/>
    <w:tmpl w:val="8398C9F8"/>
    <w:lvl w:ilvl="0" w:tplc="D73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215AD"/>
    <w:multiLevelType w:val="hybridMultilevel"/>
    <w:tmpl w:val="03705DF8"/>
    <w:lvl w:ilvl="0" w:tplc="D73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2375A"/>
    <w:multiLevelType w:val="multilevel"/>
    <w:tmpl w:val="6D34F4A4"/>
    <w:lvl w:ilvl="0">
      <w:start w:val="5"/>
      <w:numFmt w:val="decimal"/>
      <w:lvlText w:val="%1."/>
      <w:lvlJc w:val="left"/>
      <w:pPr>
        <w:ind w:left="648" w:hanging="64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5" w15:restartNumberingAfterBreak="0">
    <w:nsid w:val="5E5C3BCF"/>
    <w:multiLevelType w:val="hybridMultilevel"/>
    <w:tmpl w:val="825477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3E61"/>
    <w:multiLevelType w:val="hybridMultilevel"/>
    <w:tmpl w:val="BA08409C"/>
    <w:lvl w:ilvl="0" w:tplc="EB12A0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E2C04"/>
    <w:multiLevelType w:val="hybridMultilevel"/>
    <w:tmpl w:val="A33CA0B6"/>
    <w:lvl w:ilvl="0" w:tplc="EB12A0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B282F"/>
    <w:multiLevelType w:val="hybridMultilevel"/>
    <w:tmpl w:val="49F80920"/>
    <w:lvl w:ilvl="0" w:tplc="26F4C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B2C87"/>
    <w:multiLevelType w:val="multilevel"/>
    <w:tmpl w:val="F93CFC3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6F8F0885"/>
    <w:multiLevelType w:val="hybridMultilevel"/>
    <w:tmpl w:val="0AE452CC"/>
    <w:lvl w:ilvl="0" w:tplc="9EBAE202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D34293"/>
    <w:multiLevelType w:val="multilevel"/>
    <w:tmpl w:val="78E209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7D4C2CAB"/>
    <w:multiLevelType w:val="hybridMultilevel"/>
    <w:tmpl w:val="98465E46"/>
    <w:lvl w:ilvl="0" w:tplc="EB12A0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B6B69"/>
    <w:multiLevelType w:val="hybridMultilevel"/>
    <w:tmpl w:val="53067686"/>
    <w:lvl w:ilvl="0" w:tplc="D73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03892">
    <w:abstractNumId w:val="15"/>
  </w:num>
  <w:num w:numId="2" w16cid:durableId="1535074588">
    <w:abstractNumId w:val="18"/>
  </w:num>
  <w:num w:numId="3" w16cid:durableId="1722317331">
    <w:abstractNumId w:val="21"/>
  </w:num>
  <w:num w:numId="4" w16cid:durableId="967205310">
    <w:abstractNumId w:val="20"/>
  </w:num>
  <w:num w:numId="5" w16cid:durableId="479855833">
    <w:abstractNumId w:val="4"/>
  </w:num>
  <w:num w:numId="6" w16cid:durableId="1368721240">
    <w:abstractNumId w:val="22"/>
  </w:num>
  <w:num w:numId="7" w16cid:durableId="2047095144">
    <w:abstractNumId w:val="17"/>
  </w:num>
  <w:num w:numId="8" w16cid:durableId="437678473">
    <w:abstractNumId w:val="7"/>
  </w:num>
  <w:num w:numId="9" w16cid:durableId="729965837">
    <w:abstractNumId w:val="16"/>
  </w:num>
  <w:num w:numId="10" w16cid:durableId="2141266317">
    <w:abstractNumId w:val="11"/>
  </w:num>
  <w:num w:numId="11" w16cid:durableId="233200596">
    <w:abstractNumId w:val="0"/>
  </w:num>
  <w:num w:numId="12" w16cid:durableId="669675043">
    <w:abstractNumId w:val="1"/>
  </w:num>
  <w:num w:numId="13" w16cid:durableId="2113891756">
    <w:abstractNumId w:val="10"/>
  </w:num>
  <w:num w:numId="14" w16cid:durableId="634454257">
    <w:abstractNumId w:val="3"/>
  </w:num>
  <w:num w:numId="15" w16cid:durableId="1909533024">
    <w:abstractNumId w:val="14"/>
  </w:num>
  <w:num w:numId="16" w16cid:durableId="140005115">
    <w:abstractNumId w:val="19"/>
  </w:num>
  <w:num w:numId="17" w16cid:durableId="501167476">
    <w:abstractNumId w:val="6"/>
  </w:num>
  <w:num w:numId="18" w16cid:durableId="1242176363">
    <w:abstractNumId w:val="13"/>
  </w:num>
  <w:num w:numId="19" w16cid:durableId="1756391287">
    <w:abstractNumId w:val="2"/>
  </w:num>
  <w:num w:numId="20" w16cid:durableId="400713339">
    <w:abstractNumId w:val="9"/>
  </w:num>
  <w:num w:numId="21" w16cid:durableId="1058630689">
    <w:abstractNumId w:val="5"/>
  </w:num>
  <w:num w:numId="22" w16cid:durableId="1073745882">
    <w:abstractNumId w:val="12"/>
  </w:num>
  <w:num w:numId="23" w16cid:durableId="1272666803">
    <w:abstractNumId w:val="8"/>
  </w:num>
  <w:num w:numId="24" w16cid:durableId="14494727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3D"/>
    <w:rsid w:val="00005FAB"/>
    <w:rsid w:val="00010070"/>
    <w:rsid w:val="0002053E"/>
    <w:rsid w:val="00025CA8"/>
    <w:rsid w:val="00026F3F"/>
    <w:rsid w:val="00031E0F"/>
    <w:rsid w:val="00050A2F"/>
    <w:rsid w:val="00050FE1"/>
    <w:rsid w:val="0007129C"/>
    <w:rsid w:val="00072E43"/>
    <w:rsid w:val="000820E3"/>
    <w:rsid w:val="0009317B"/>
    <w:rsid w:val="000B215F"/>
    <w:rsid w:val="000E49E0"/>
    <w:rsid w:val="000E4EA8"/>
    <w:rsid w:val="000E781D"/>
    <w:rsid w:val="00110CD2"/>
    <w:rsid w:val="0011276D"/>
    <w:rsid w:val="001155F5"/>
    <w:rsid w:val="0011627E"/>
    <w:rsid w:val="00120D1B"/>
    <w:rsid w:val="00121108"/>
    <w:rsid w:val="00123A52"/>
    <w:rsid w:val="00125D56"/>
    <w:rsid w:val="00127982"/>
    <w:rsid w:val="00135B53"/>
    <w:rsid w:val="00137F48"/>
    <w:rsid w:val="001515AF"/>
    <w:rsid w:val="001546B4"/>
    <w:rsid w:val="001576EA"/>
    <w:rsid w:val="0016012D"/>
    <w:rsid w:val="00162F70"/>
    <w:rsid w:val="001643E5"/>
    <w:rsid w:val="0017434D"/>
    <w:rsid w:val="00181AB7"/>
    <w:rsid w:val="001879E9"/>
    <w:rsid w:val="00187ADA"/>
    <w:rsid w:val="001A79CD"/>
    <w:rsid w:val="001B08B9"/>
    <w:rsid w:val="001B41EB"/>
    <w:rsid w:val="001C75A9"/>
    <w:rsid w:val="001D053F"/>
    <w:rsid w:val="001D1AFC"/>
    <w:rsid w:val="001E2718"/>
    <w:rsid w:val="001E684F"/>
    <w:rsid w:val="001F1447"/>
    <w:rsid w:val="001F4E29"/>
    <w:rsid w:val="001F6401"/>
    <w:rsid w:val="002106FA"/>
    <w:rsid w:val="00210C1D"/>
    <w:rsid w:val="00246F79"/>
    <w:rsid w:val="00251F47"/>
    <w:rsid w:val="00252319"/>
    <w:rsid w:val="00253290"/>
    <w:rsid w:val="002541EE"/>
    <w:rsid w:val="00255334"/>
    <w:rsid w:val="00264233"/>
    <w:rsid w:val="00270231"/>
    <w:rsid w:val="00283DEB"/>
    <w:rsid w:val="00297781"/>
    <w:rsid w:val="002A5DAD"/>
    <w:rsid w:val="002C4943"/>
    <w:rsid w:val="002D0638"/>
    <w:rsid w:val="002D407C"/>
    <w:rsid w:val="002E0499"/>
    <w:rsid w:val="002E54C7"/>
    <w:rsid w:val="002F17AF"/>
    <w:rsid w:val="002F1D3C"/>
    <w:rsid w:val="002F7512"/>
    <w:rsid w:val="003002C7"/>
    <w:rsid w:val="00305962"/>
    <w:rsid w:val="003136B0"/>
    <w:rsid w:val="00324695"/>
    <w:rsid w:val="00327DC4"/>
    <w:rsid w:val="003315F6"/>
    <w:rsid w:val="00335C71"/>
    <w:rsid w:val="0034619F"/>
    <w:rsid w:val="00346AC9"/>
    <w:rsid w:val="003473E1"/>
    <w:rsid w:val="0035157D"/>
    <w:rsid w:val="003552CE"/>
    <w:rsid w:val="00363E22"/>
    <w:rsid w:val="0037426C"/>
    <w:rsid w:val="00377124"/>
    <w:rsid w:val="003830E6"/>
    <w:rsid w:val="003901AA"/>
    <w:rsid w:val="00390846"/>
    <w:rsid w:val="00395857"/>
    <w:rsid w:val="003A2327"/>
    <w:rsid w:val="003A2EB5"/>
    <w:rsid w:val="003B0C39"/>
    <w:rsid w:val="003B45A4"/>
    <w:rsid w:val="003B4DAE"/>
    <w:rsid w:val="003B759E"/>
    <w:rsid w:val="003C17D0"/>
    <w:rsid w:val="003C77B5"/>
    <w:rsid w:val="003D4275"/>
    <w:rsid w:val="003D6D17"/>
    <w:rsid w:val="003E1B3F"/>
    <w:rsid w:val="003F0124"/>
    <w:rsid w:val="003F196A"/>
    <w:rsid w:val="003F19AF"/>
    <w:rsid w:val="003F43CA"/>
    <w:rsid w:val="003F7A8F"/>
    <w:rsid w:val="004209E1"/>
    <w:rsid w:val="00421E4F"/>
    <w:rsid w:val="00422391"/>
    <w:rsid w:val="0043093F"/>
    <w:rsid w:val="00432DEB"/>
    <w:rsid w:val="00437C15"/>
    <w:rsid w:val="0044789B"/>
    <w:rsid w:val="004518E0"/>
    <w:rsid w:val="00452ED0"/>
    <w:rsid w:val="00456471"/>
    <w:rsid w:val="00456742"/>
    <w:rsid w:val="00457C88"/>
    <w:rsid w:val="004604A0"/>
    <w:rsid w:val="004643EA"/>
    <w:rsid w:val="0046768F"/>
    <w:rsid w:val="00467C87"/>
    <w:rsid w:val="004724E6"/>
    <w:rsid w:val="00472BBC"/>
    <w:rsid w:val="00477698"/>
    <w:rsid w:val="00480348"/>
    <w:rsid w:val="00481EB9"/>
    <w:rsid w:val="004911FA"/>
    <w:rsid w:val="004B3C73"/>
    <w:rsid w:val="004B538C"/>
    <w:rsid w:val="004C176A"/>
    <w:rsid w:val="004C28B7"/>
    <w:rsid w:val="004D6DA8"/>
    <w:rsid w:val="004E44C6"/>
    <w:rsid w:val="00502909"/>
    <w:rsid w:val="00503E9E"/>
    <w:rsid w:val="00510922"/>
    <w:rsid w:val="005120C9"/>
    <w:rsid w:val="00514135"/>
    <w:rsid w:val="005172A6"/>
    <w:rsid w:val="00520577"/>
    <w:rsid w:val="00521B4E"/>
    <w:rsid w:val="005239CE"/>
    <w:rsid w:val="005346A7"/>
    <w:rsid w:val="0053561A"/>
    <w:rsid w:val="00536DB6"/>
    <w:rsid w:val="00537AD8"/>
    <w:rsid w:val="00537E88"/>
    <w:rsid w:val="005402D3"/>
    <w:rsid w:val="00540A31"/>
    <w:rsid w:val="00547C70"/>
    <w:rsid w:val="00552DF8"/>
    <w:rsid w:val="00556BC1"/>
    <w:rsid w:val="00560DB3"/>
    <w:rsid w:val="005706C9"/>
    <w:rsid w:val="005725CF"/>
    <w:rsid w:val="00582751"/>
    <w:rsid w:val="00593501"/>
    <w:rsid w:val="005A792D"/>
    <w:rsid w:val="005B4D0B"/>
    <w:rsid w:val="005C1A5D"/>
    <w:rsid w:val="005C3E0E"/>
    <w:rsid w:val="005D2EEA"/>
    <w:rsid w:val="005E46C6"/>
    <w:rsid w:val="005F4864"/>
    <w:rsid w:val="005F74C0"/>
    <w:rsid w:val="0060290F"/>
    <w:rsid w:val="00603BC5"/>
    <w:rsid w:val="00605051"/>
    <w:rsid w:val="00605681"/>
    <w:rsid w:val="00607FCB"/>
    <w:rsid w:val="00611F66"/>
    <w:rsid w:val="00612956"/>
    <w:rsid w:val="00613C0D"/>
    <w:rsid w:val="0061786A"/>
    <w:rsid w:val="006215E1"/>
    <w:rsid w:val="00622B21"/>
    <w:rsid w:val="006340A7"/>
    <w:rsid w:val="0063609F"/>
    <w:rsid w:val="00643A75"/>
    <w:rsid w:val="00645C93"/>
    <w:rsid w:val="00651D07"/>
    <w:rsid w:val="006630A9"/>
    <w:rsid w:val="00664D39"/>
    <w:rsid w:val="00665017"/>
    <w:rsid w:val="00671989"/>
    <w:rsid w:val="006720EC"/>
    <w:rsid w:val="00675436"/>
    <w:rsid w:val="0068137E"/>
    <w:rsid w:val="00690B97"/>
    <w:rsid w:val="00694411"/>
    <w:rsid w:val="00695013"/>
    <w:rsid w:val="00696965"/>
    <w:rsid w:val="006A79C0"/>
    <w:rsid w:val="006B0E67"/>
    <w:rsid w:val="006B2F68"/>
    <w:rsid w:val="006C6BE5"/>
    <w:rsid w:val="006E3C02"/>
    <w:rsid w:val="006E676F"/>
    <w:rsid w:val="006F3490"/>
    <w:rsid w:val="006F4B4D"/>
    <w:rsid w:val="007028C9"/>
    <w:rsid w:val="007339FE"/>
    <w:rsid w:val="00735EE7"/>
    <w:rsid w:val="0074337C"/>
    <w:rsid w:val="0074505B"/>
    <w:rsid w:val="00761854"/>
    <w:rsid w:val="0076313D"/>
    <w:rsid w:val="00763BC6"/>
    <w:rsid w:val="00764435"/>
    <w:rsid w:val="00764C70"/>
    <w:rsid w:val="0078266F"/>
    <w:rsid w:val="007905E8"/>
    <w:rsid w:val="00791909"/>
    <w:rsid w:val="0079743A"/>
    <w:rsid w:val="007A336E"/>
    <w:rsid w:val="007A4C02"/>
    <w:rsid w:val="007A515C"/>
    <w:rsid w:val="007C0DA5"/>
    <w:rsid w:val="007E5DEC"/>
    <w:rsid w:val="007F3AF0"/>
    <w:rsid w:val="00801741"/>
    <w:rsid w:val="00812CCB"/>
    <w:rsid w:val="00837D81"/>
    <w:rsid w:val="00843A9E"/>
    <w:rsid w:val="008540B6"/>
    <w:rsid w:val="0086182A"/>
    <w:rsid w:val="00862277"/>
    <w:rsid w:val="00870E9F"/>
    <w:rsid w:val="008734AF"/>
    <w:rsid w:val="00873F73"/>
    <w:rsid w:val="008865A0"/>
    <w:rsid w:val="0088776E"/>
    <w:rsid w:val="00890BB7"/>
    <w:rsid w:val="00890CC8"/>
    <w:rsid w:val="00894111"/>
    <w:rsid w:val="00895D59"/>
    <w:rsid w:val="008C4410"/>
    <w:rsid w:val="008C484B"/>
    <w:rsid w:val="008D1EF8"/>
    <w:rsid w:val="008D3FD4"/>
    <w:rsid w:val="008D5731"/>
    <w:rsid w:val="008E3DD7"/>
    <w:rsid w:val="008F27F6"/>
    <w:rsid w:val="008F4921"/>
    <w:rsid w:val="00901FDB"/>
    <w:rsid w:val="00910004"/>
    <w:rsid w:val="00911101"/>
    <w:rsid w:val="009160EE"/>
    <w:rsid w:val="00916F0E"/>
    <w:rsid w:val="0092541E"/>
    <w:rsid w:val="00934982"/>
    <w:rsid w:val="00935D51"/>
    <w:rsid w:val="009437E1"/>
    <w:rsid w:val="0094515D"/>
    <w:rsid w:val="009457C9"/>
    <w:rsid w:val="009522CD"/>
    <w:rsid w:val="009533E8"/>
    <w:rsid w:val="0096083E"/>
    <w:rsid w:val="009611BF"/>
    <w:rsid w:val="009671E1"/>
    <w:rsid w:val="00970A0D"/>
    <w:rsid w:val="009714C9"/>
    <w:rsid w:val="00986533"/>
    <w:rsid w:val="00986A98"/>
    <w:rsid w:val="00987F2F"/>
    <w:rsid w:val="00995CEE"/>
    <w:rsid w:val="0099604C"/>
    <w:rsid w:val="009A2FAD"/>
    <w:rsid w:val="009B140B"/>
    <w:rsid w:val="009B664C"/>
    <w:rsid w:val="009B6B3A"/>
    <w:rsid w:val="009C79C1"/>
    <w:rsid w:val="009D15E1"/>
    <w:rsid w:val="009D38C0"/>
    <w:rsid w:val="009E4D00"/>
    <w:rsid w:val="009F1DCE"/>
    <w:rsid w:val="00A00D87"/>
    <w:rsid w:val="00A025A8"/>
    <w:rsid w:val="00A04CFF"/>
    <w:rsid w:val="00A16AE9"/>
    <w:rsid w:val="00A16FBC"/>
    <w:rsid w:val="00A20494"/>
    <w:rsid w:val="00A31309"/>
    <w:rsid w:val="00A36C68"/>
    <w:rsid w:val="00A45028"/>
    <w:rsid w:val="00A50A10"/>
    <w:rsid w:val="00A55D29"/>
    <w:rsid w:val="00A67AEF"/>
    <w:rsid w:val="00A92763"/>
    <w:rsid w:val="00A944B4"/>
    <w:rsid w:val="00AA0C73"/>
    <w:rsid w:val="00AA3437"/>
    <w:rsid w:val="00AA6636"/>
    <w:rsid w:val="00AC184A"/>
    <w:rsid w:val="00AD1B9C"/>
    <w:rsid w:val="00AD6132"/>
    <w:rsid w:val="00AD6424"/>
    <w:rsid w:val="00AE26D6"/>
    <w:rsid w:val="00AE4316"/>
    <w:rsid w:val="00B15D10"/>
    <w:rsid w:val="00B26085"/>
    <w:rsid w:val="00B41A18"/>
    <w:rsid w:val="00B4334E"/>
    <w:rsid w:val="00B562CB"/>
    <w:rsid w:val="00B61DB9"/>
    <w:rsid w:val="00B742B6"/>
    <w:rsid w:val="00B77E6C"/>
    <w:rsid w:val="00B8222F"/>
    <w:rsid w:val="00B83B9B"/>
    <w:rsid w:val="00B841EF"/>
    <w:rsid w:val="00B91B16"/>
    <w:rsid w:val="00B9337A"/>
    <w:rsid w:val="00B970FC"/>
    <w:rsid w:val="00BA24BE"/>
    <w:rsid w:val="00BA5B46"/>
    <w:rsid w:val="00BA6FA4"/>
    <w:rsid w:val="00BA7741"/>
    <w:rsid w:val="00BC59CA"/>
    <w:rsid w:val="00BC7E75"/>
    <w:rsid w:val="00BC7F3B"/>
    <w:rsid w:val="00BD5AD5"/>
    <w:rsid w:val="00BD6CD4"/>
    <w:rsid w:val="00BE3576"/>
    <w:rsid w:val="00BE64F4"/>
    <w:rsid w:val="00BF114E"/>
    <w:rsid w:val="00BF3578"/>
    <w:rsid w:val="00BF567D"/>
    <w:rsid w:val="00BF64A1"/>
    <w:rsid w:val="00C0575C"/>
    <w:rsid w:val="00C10917"/>
    <w:rsid w:val="00C1570F"/>
    <w:rsid w:val="00C210B0"/>
    <w:rsid w:val="00C3484B"/>
    <w:rsid w:val="00C42AD8"/>
    <w:rsid w:val="00C474EE"/>
    <w:rsid w:val="00C56CC9"/>
    <w:rsid w:val="00C57E33"/>
    <w:rsid w:val="00C744EB"/>
    <w:rsid w:val="00C92D17"/>
    <w:rsid w:val="00C94745"/>
    <w:rsid w:val="00C974D6"/>
    <w:rsid w:val="00CA07AE"/>
    <w:rsid w:val="00CA7C24"/>
    <w:rsid w:val="00CB31DD"/>
    <w:rsid w:val="00CC0DF3"/>
    <w:rsid w:val="00CC3D56"/>
    <w:rsid w:val="00CD31BA"/>
    <w:rsid w:val="00CF22D3"/>
    <w:rsid w:val="00CF41B9"/>
    <w:rsid w:val="00CF5711"/>
    <w:rsid w:val="00D02E2C"/>
    <w:rsid w:val="00D0424C"/>
    <w:rsid w:val="00D2103E"/>
    <w:rsid w:val="00D241B9"/>
    <w:rsid w:val="00D327A5"/>
    <w:rsid w:val="00D37ED9"/>
    <w:rsid w:val="00D45FF2"/>
    <w:rsid w:val="00D5583F"/>
    <w:rsid w:val="00D57804"/>
    <w:rsid w:val="00D65168"/>
    <w:rsid w:val="00D67482"/>
    <w:rsid w:val="00D704D4"/>
    <w:rsid w:val="00D77CB0"/>
    <w:rsid w:val="00D8006F"/>
    <w:rsid w:val="00D8142F"/>
    <w:rsid w:val="00D8795F"/>
    <w:rsid w:val="00D9288B"/>
    <w:rsid w:val="00D96B3D"/>
    <w:rsid w:val="00DA23FF"/>
    <w:rsid w:val="00DA454B"/>
    <w:rsid w:val="00DA456B"/>
    <w:rsid w:val="00DA478C"/>
    <w:rsid w:val="00DB0D35"/>
    <w:rsid w:val="00DB513B"/>
    <w:rsid w:val="00DC0EB4"/>
    <w:rsid w:val="00DC3F7F"/>
    <w:rsid w:val="00DC7FB8"/>
    <w:rsid w:val="00DD0861"/>
    <w:rsid w:val="00DE0252"/>
    <w:rsid w:val="00DF5841"/>
    <w:rsid w:val="00DF6D3B"/>
    <w:rsid w:val="00E1164C"/>
    <w:rsid w:val="00E2282B"/>
    <w:rsid w:val="00E3302C"/>
    <w:rsid w:val="00E35DDE"/>
    <w:rsid w:val="00E37420"/>
    <w:rsid w:val="00E56CCE"/>
    <w:rsid w:val="00E62952"/>
    <w:rsid w:val="00E66642"/>
    <w:rsid w:val="00E71DC1"/>
    <w:rsid w:val="00E7525B"/>
    <w:rsid w:val="00E85F3B"/>
    <w:rsid w:val="00EA23B2"/>
    <w:rsid w:val="00EA480B"/>
    <w:rsid w:val="00EA651A"/>
    <w:rsid w:val="00EB0D53"/>
    <w:rsid w:val="00EB31B9"/>
    <w:rsid w:val="00EB47A1"/>
    <w:rsid w:val="00EB5446"/>
    <w:rsid w:val="00EC07B6"/>
    <w:rsid w:val="00EC23C1"/>
    <w:rsid w:val="00EC4FDE"/>
    <w:rsid w:val="00EC7403"/>
    <w:rsid w:val="00ED0115"/>
    <w:rsid w:val="00ED3F45"/>
    <w:rsid w:val="00EE05D8"/>
    <w:rsid w:val="00EE71DB"/>
    <w:rsid w:val="00EF5326"/>
    <w:rsid w:val="00F0030F"/>
    <w:rsid w:val="00F0052C"/>
    <w:rsid w:val="00F0143C"/>
    <w:rsid w:val="00F05AF1"/>
    <w:rsid w:val="00F06765"/>
    <w:rsid w:val="00F0759E"/>
    <w:rsid w:val="00F103B8"/>
    <w:rsid w:val="00F106BB"/>
    <w:rsid w:val="00F1745F"/>
    <w:rsid w:val="00F20BE7"/>
    <w:rsid w:val="00F324FA"/>
    <w:rsid w:val="00F44FBF"/>
    <w:rsid w:val="00F46D58"/>
    <w:rsid w:val="00F51B05"/>
    <w:rsid w:val="00F5792F"/>
    <w:rsid w:val="00F62F7D"/>
    <w:rsid w:val="00F648FF"/>
    <w:rsid w:val="00F76A03"/>
    <w:rsid w:val="00F80587"/>
    <w:rsid w:val="00F90DA1"/>
    <w:rsid w:val="00F96DC5"/>
    <w:rsid w:val="00FA1785"/>
    <w:rsid w:val="00FA1934"/>
    <w:rsid w:val="00FA3BBC"/>
    <w:rsid w:val="00FA4B0B"/>
    <w:rsid w:val="00FA6B37"/>
    <w:rsid w:val="00FB04A6"/>
    <w:rsid w:val="00FB0FAF"/>
    <w:rsid w:val="00FB4597"/>
    <w:rsid w:val="00FB6421"/>
    <w:rsid w:val="00FC12D3"/>
    <w:rsid w:val="00FC3705"/>
    <w:rsid w:val="00FC6E4C"/>
    <w:rsid w:val="00FD1EF9"/>
    <w:rsid w:val="00FD722E"/>
    <w:rsid w:val="00FE248B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56BB"/>
  <w15:docId w15:val="{01C4B6DA-25A3-4D77-B9DE-BE2F639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38"/>
  </w:style>
  <w:style w:type="paragraph" w:styleId="1">
    <w:name w:val="heading 1"/>
    <w:basedOn w:val="a"/>
    <w:next w:val="a"/>
    <w:link w:val="10"/>
    <w:uiPriority w:val="9"/>
    <w:qFormat/>
    <w:rsid w:val="00251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1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5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F64A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F64A1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BF64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F64A1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F64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E46C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0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5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6CC9"/>
  </w:style>
  <w:style w:type="paragraph" w:styleId="ae">
    <w:name w:val="footer"/>
    <w:basedOn w:val="a"/>
    <w:link w:val="af"/>
    <w:uiPriority w:val="99"/>
    <w:unhideWhenUsed/>
    <w:rsid w:val="00C5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6CC9"/>
  </w:style>
  <w:style w:type="character" w:styleId="af0">
    <w:name w:val="Hyperlink"/>
    <w:basedOn w:val="a0"/>
    <w:uiPriority w:val="99"/>
    <w:unhideWhenUsed/>
    <w:rsid w:val="00BE64F4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D37ED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2">
    <w:name w:val="Основний текст з відступом 2 Знак"/>
    <w:basedOn w:val="a0"/>
    <w:link w:val="21"/>
    <w:rsid w:val="00D37ED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HTML">
    <w:name w:val="HTML Preformatted"/>
    <w:basedOn w:val="a"/>
    <w:link w:val="HTML0"/>
    <w:rsid w:val="00D3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D37E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xcontentpasted0">
    <w:name w:val="x_contentpasted0"/>
    <w:basedOn w:val="a0"/>
    <w:rsid w:val="00D02E2C"/>
  </w:style>
  <w:style w:type="character" w:customStyle="1" w:styleId="11">
    <w:name w:val="Неразрешенное упоминание1"/>
    <w:basedOn w:val="a0"/>
    <w:uiPriority w:val="99"/>
    <w:semiHidden/>
    <w:unhideWhenUsed/>
    <w:rsid w:val="009522C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643A75"/>
    <w:rPr>
      <w:b/>
      <w:bCs/>
    </w:rPr>
  </w:style>
  <w:style w:type="character" w:customStyle="1" w:styleId="xt0psk2">
    <w:name w:val="xt0psk2"/>
    <w:basedOn w:val="a0"/>
    <w:rsid w:val="00643A75"/>
  </w:style>
  <w:style w:type="paragraph" w:styleId="af2">
    <w:name w:val="Normal (Web)"/>
    <w:basedOn w:val="a"/>
    <w:uiPriority w:val="99"/>
    <w:semiHidden/>
    <w:unhideWhenUsed/>
    <w:rsid w:val="0064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c684nl6">
    <w:name w:val="nc684nl6"/>
    <w:basedOn w:val="a0"/>
    <w:rsid w:val="00643A75"/>
  </w:style>
  <w:style w:type="character" w:customStyle="1" w:styleId="10">
    <w:name w:val="Заголовок 1 Знак"/>
    <w:basedOn w:val="a0"/>
    <w:link w:val="1"/>
    <w:uiPriority w:val="9"/>
    <w:rsid w:val="00251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No Spacing"/>
    <w:uiPriority w:val="1"/>
    <w:qFormat/>
    <w:rsid w:val="00251F47"/>
    <w:pPr>
      <w:spacing w:after="0" w:line="240" w:lineRule="auto"/>
    </w:pPr>
  </w:style>
  <w:style w:type="character" w:customStyle="1" w:styleId="23">
    <w:name w:val="Неразрешенное упоминание2"/>
    <w:basedOn w:val="a0"/>
    <w:uiPriority w:val="99"/>
    <w:semiHidden/>
    <w:unhideWhenUsed/>
    <w:rsid w:val="003002C7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ED0115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31E0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A4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_cpr@dhp.dniprorada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bjC4LEUH4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_cpr@dhp.dnipro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8D2A-631B-46C0-8A25-292B63F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2802</Words>
  <Characters>15975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Гатило Оксана Леонідівна</cp:lastModifiedBy>
  <cp:revision>23</cp:revision>
  <cp:lastPrinted>2024-05-16T13:14:00Z</cp:lastPrinted>
  <dcterms:created xsi:type="dcterms:W3CDTF">2024-05-13T14:45:00Z</dcterms:created>
  <dcterms:modified xsi:type="dcterms:W3CDTF">2024-05-16T13:31:00Z</dcterms:modified>
</cp:coreProperties>
</file>